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E5B" w:rsidRDefault="009E53BE">
      <w:pPr>
        <w:pStyle w:val="70"/>
        <w:framePr w:w="9389" w:h="13391" w:hRule="exact" w:wrap="none" w:vAnchor="page" w:hAnchor="page" w:x="1870" w:y="1594"/>
        <w:shd w:val="clear" w:color="auto" w:fill="auto"/>
        <w:spacing w:after="106"/>
      </w:pPr>
      <w:bookmarkStart w:id="0" w:name="bookmark0"/>
      <w:r>
        <w:t>АДМИНИСТРАЦИЯ УРУС-МАРТАНОВСКОГО</w:t>
      </w:r>
      <w:r>
        <w:br/>
        <w:t>МУНИЦИПАЛЬНОГО РАЙОНА</w:t>
      </w:r>
      <w:bookmarkEnd w:id="0"/>
    </w:p>
    <w:p w:rsidR="00023E5B" w:rsidRDefault="009E53BE">
      <w:pPr>
        <w:pStyle w:val="70"/>
        <w:framePr w:w="9389" w:h="13391" w:hRule="exact" w:wrap="none" w:vAnchor="page" w:hAnchor="page" w:x="1870" w:y="1594"/>
        <w:shd w:val="clear" w:color="auto" w:fill="auto"/>
        <w:spacing w:after="363" w:line="283" w:lineRule="exact"/>
      </w:pPr>
      <w:bookmarkStart w:id="1" w:name="bookmark1"/>
      <w:r>
        <w:t xml:space="preserve">ХЬ АЛХА-М </w:t>
      </w:r>
      <w:r>
        <w:rPr>
          <w:lang w:val="en-US" w:eastAsia="en-US" w:bidi="en-US"/>
        </w:rPr>
        <w:t>APT</w:t>
      </w:r>
      <w:r w:rsidRPr="00514730">
        <w:rPr>
          <w:lang w:eastAsia="en-US" w:bidi="en-US"/>
        </w:rPr>
        <w:t xml:space="preserve"> </w:t>
      </w:r>
      <w:r>
        <w:t>АН МУНИЦИПАЛЬНИ КЮШТАН</w:t>
      </w:r>
      <w:r>
        <w:br/>
        <w:t>АДМИНИСТРАЦИ</w:t>
      </w:r>
      <w:bookmarkEnd w:id="1"/>
    </w:p>
    <w:p w:rsidR="00023E5B" w:rsidRDefault="009E53BE">
      <w:pPr>
        <w:pStyle w:val="70"/>
        <w:framePr w:w="9389" w:h="13391" w:hRule="exact" w:wrap="none" w:vAnchor="page" w:hAnchor="page" w:x="1870" w:y="1594"/>
        <w:shd w:val="clear" w:color="auto" w:fill="auto"/>
        <w:spacing w:after="678" w:line="280" w:lineRule="exact"/>
      </w:pPr>
      <w:bookmarkStart w:id="2" w:name="bookmark2"/>
      <w:r>
        <w:t>ПОСТАНОВЛЕНИЕ</w:t>
      </w:r>
      <w:bookmarkEnd w:id="2"/>
    </w:p>
    <w:p w:rsidR="00023E5B" w:rsidRDefault="009E53BE">
      <w:pPr>
        <w:pStyle w:val="20"/>
        <w:framePr w:w="9389" w:h="13391" w:hRule="exact" w:wrap="none" w:vAnchor="page" w:hAnchor="page" w:x="1870" w:y="1594"/>
        <w:shd w:val="clear" w:color="auto" w:fill="auto"/>
        <w:tabs>
          <w:tab w:val="left" w:pos="3667"/>
          <w:tab w:val="left" w:pos="8242"/>
        </w:tabs>
        <w:spacing w:before="0" w:after="241" w:line="280" w:lineRule="exact"/>
      </w:pPr>
      <w:r>
        <w:t>21  02  2022г.</w:t>
      </w:r>
      <w:r>
        <w:tab/>
        <w:t>г. Урус-Мартан</w:t>
      </w:r>
      <w:r>
        <w:tab/>
        <w:t>№11</w:t>
      </w:r>
    </w:p>
    <w:p w:rsidR="00023E5B" w:rsidRDefault="009E53BE">
      <w:pPr>
        <w:pStyle w:val="30"/>
        <w:framePr w:w="9389" w:h="13391" w:hRule="exact" w:wrap="none" w:vAnchor="page" w:hAnchor="page" w:x="1870" w:y="1594"/>
        <w:shd w:val="clear" w:color="auto" w:fill="auto"/>
        <w:spacing w:before="0" w:after="244"/>
        <w:ind w:left="1820" w:hanging="920"/>
      </w:pPr>
      <w:r>
        <w:t xml:space="preserve">О сети наблюдения и лабораторного контроля гражданской обороны и защиты населения на территории </w:t>
      </w:r>
      <w:r>
        <w:t>Урус-Мартановского муниципального района</w:t>
      </w:r>
    </w:p>
    <w:p w:rsidR="00023E5B" w:rsidRDefault="009E53BE">
      <w:pPr>
        <w:pStyle w:val="20"/>
        <w:framePr w:w="9389" w:h="13391" w:hRule="exact" w:wrap="none" w:vAnchor="page" w:hAnchor="page" w:x="1870" w:y="1594"/>
        <w:shd w:val="clear" w:color="auto" w:fill="auto"/>
        <w:spacing w:before="0" w:after="0" w:line="331" w:lineRule="exact"/>
        <w:ind w:firstLine="760"/>
      </w:pPr>
      <w:proofErr w:type="gramStart"/>
      <w:r>
        <w:t>В соответствии с Федеральными законами от 12 февраля 1998 года № 28-ФЗ «О гражданской обороне», от 21 декабря 1994 года № 68-ФЗ «О защите населения и территорий от чрезвычайных ситуаций природного и техногенного хар</w:t>
      </w:r>
      <w:r>
        <w:t>актера», постановлением Правительств Российской Федерации от 17 октября 2019 года № 1333 «О порядке функционирования сети наблюдения и лабораторного контроля гражданской обороны и защиты населения», постановлением Правительства Чеченской Республики от</w:t>
      </w:r>
      <w:proofErr w:type="gramEnd"/>
      <w:r>
        <w:t xml:space="preserve"> 30 а</w:t>
      </w:r>
      <w:r>
        <w:t xml:space="preserve">преля 2021 года № 67 «Об утверждении </w:t>
      </w:r>
      <w:proofErr w:type="gramStart"/>
      <w:r>
        <w:t>состава территориальной подсети Чеченской Республики сети наблюдения</w:t>
      </w:r>
      <w:proofErr w:type="gramEnd"/>
      <w:r>
        <w:t xml:space="preserve"> и лабораторного контроля гражданской обороны и защиты населения» </w:t>
      </w:r>
      <w:r>
        <w:rPr>
          <w:rStyle w:val="23pt"/>
        </w:rPr>
        <w:t>постановляю:</w:t>
      </w:r>
    </w:p>
    <w:p w:rsidR="00023E5B" w:rsidRDefault="009E53BE">
      <w:pPr>
        <w:pStyle w:val="20"/>
        <w:framePr w:w="9389" w:h="13391" w:hRule="exact" w:wrap="none" w:vAnchor="page" w:hAnchor="page" w:x="1870" w:y="1594"/>
        <w:numPr>
          <w:ilvl w:val="0"/>
          <w:numId w:val="1"/>
        </w:numPr>
        <w:shd w:val="clear" w:color="auto" w:fill="auto"/>
        <w:tabs>
          <w:tab w:val="left" w:pos="1053"/>
        </w:tabs>
        <w:spacing w:before="0" w:after="0" w:line="331" w:lineRule="exact"/>
        <w:ind w:firstLine="760"/>
      </w:pPr>
      <w:r>
        <w:t>Утвердить:</w:t>
      </w:r>
    </w:p>
    <w:p w:rsidR="00023E5B" w:rsidRDefault="009E53BE">
      <w:pPr>
        <w:pStyle w:val="20"/>
        <w:framePr w:w="9389" w:h="13391" w:hRule="exact" w:wrap="none" w:vAnchor="page" w:hAnchor="page" w:x="1870" w:y="1594"/>
        <w:shd w:val="clear" w:color="auto" w:fill="auto"/>
        <w:spacing w:before="0" w:after="0" w:line="331" w:lineRule="exact"/>
        <w:ind w:firstLine="760"/>
      </w:pPr>
      <w:r>
        <w:t xml:space="preserve">1.1 Положение об организации сети наблюдения и лабораторного </w:t>
      </w:r>
      <w:r>
        <w:t xml:space="preserve">контроля гражданской обороны и защиты населения на территории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муниципального района согласно приложению № 1 к настоящему постановлению.</w:t>
      </w:r>
    </w:p>
    <w:p w:rsidR="00023E5B" w:rsidRDefault="009E53BE">
      <w:pPr>
        <w:pStyle w:val="20"/>
        <w:framePr w:w="9389" w:h="13391" w:hRule="exact" w:wrap="none" w:vAnchor="page" w:hAnchor="page" w:x="1870" w:y="1594"/>
        <w:shd w:val="clear" w:color="auto" w:fill="auto"/>
        <w:spacing w:before="0" w:after="0" w:line="331" w:lineRule="exact"/>
        <w:ind w:firstLine="760"/>
      </w:pPr>
      <w:r>
        <w:t>1.2. Перечень учреждений сети наблюдения и лабораторного контроля гражданской обороны и защиты насел</w:t>
      </w:r>
      <w:r>
        <w:t xml:space="preserve">ения на территории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муниципального района согласно приложению № 2 к настоящему постановлению.</w:t>
      </w:r>
    </w:p>
    <w:p w:rsidR="00023E5B" w:rsidRDefault="009E53BE">
      <w:pPr>
        <w:pStyle w:val="20"/>
        <w:framePr w:w="9389" w:h="13391" w:hRule="exact" w:wrap="none" w:vAnchor="page" w:hAnchor="page" w:x="1870" w:y="1594"/>
        <w:numPr>
          <w:ilvl w:val="0"/>
          <w:numId w:val="1"/>
        </w:numPr>
        <w:shd w:val="clear" w:color="auto" w:fill="auto"/>
        <w:tabs>
          <w:tab w:val="left" w:pos="1053"/>
        </w:tabs>
        <w:spacing w:before="0" w:after="0" w:line="331" w:lineRule="exact"/>
        <w:ind w:firstLine="760"/>
      </w:pPr>
      <w:r>
        <w:t>Считать утратившим силу постановление Главы администрации Урус-Мартановского муниципального района от 31 марта 2010 года № 24 «Об организации с</w:t>
      </w:r>
      <w:r>
        <w:t>ети наблюдения и лабораторного контроля гражданской обороны и защиты населения на территории Урус-Мартановского района».</w:t>
      </w:r>
    </w:p>
    <w:p w:rsidR="00023E5B" w:rsidRDefault="009E53BE">
      <w:pPr>
        <w:pStyle w:val="20"/>
        <w:framePr w:w="9389" w:h="13391" w:hRule="exact" w:wrap="none" w:vAnchor="page" w:hAnchor="page" w:x="1870" w:y="1594"/>
        <w:numPr>
          <w:ilvl w:val="0"/>
          <w:numId w:val="1"/>
        </w:numPr>
        <w:shd w:val="clear" w:color="auto" w:fill="auto"/>
        <w:tabs>
          <w:tab w:val="left" w:pos="1053"/>
        </w:tabs>
        <w:spacing w:before="0" w:after="0" w:line="331" w:lineRule="exact"/>
        <w:ind w:firstLine="760"/>
      </w:pPr>
      <w:r>
        <w:t>Настоящее постановление вступает в силу со дня его подписания и подлежит размещению на официальном сайте администрации Урус-Мартановско</w:t>
      </w:r>
      <w:r>
        <w:t>го муниципального района.</w:t>
      </w:r>
    </w:p>
    <w:p w:rsidR="00023E5B" w:rsidRDefault="00023E5B">
      <w:pPr>
        <w:rPr>
          <w:sz w:val="2"/>
          <w:szCs w:val="2"/>
        </w:rPr>
        <w:sectPr w:rsidR="00023E5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23E5B" w:rsidRDefault="009E53BE">
      <w:pPr>
        <w:pStyle w:val="20"/>
        <w:framePr w:w="9494" w:h="1339" w:hRule="exact" w:wrap="none" w:vAnchor="page" w:hAnchor="page" w:x="1817" w:y="1545"/>
        <w:numPr>
          <w:ilvl w:val="0"/>
          <w:numId w:val="2"/>
        </w:numPr>
        <w:shd w:val="clear" w:color="auto" w:fill="auto"/>
        <w:tabs>
          <w:tab w:val="left" w:pos="1083"/>
        </w:tabs>
        <w:spacing w:before="0" w:after="0" w:line="336" w:lineRule="exact"/>
        <w:ind w:firstLine="780"/>
        <w:jc w:val="left"/>
      </w:pPr>
      <w:proofErr w:type="gramStart"/>
      <w:r>
        <w:lastRenderedPageBreak/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</w:t>
      </w:r>
      <w:r>
        <w:rPr>
          <w:rStyle w:val="216pt80"/>
        </w:rPr>
        <w:t xml:space="preserve">Урус-Мартановского </w:t>
      </w:r>
      <w:r w:rsidR="00514730">
        <w:rPr>
          <w:rStyle w:val="216pt80"/>
          <w:sz w:val="28"/>
        </w:rPr>
        <w:t xml:space="preserve">муниципального района </w:t>
      </w:r>
      <w:proofErr w:type="spellStart"/>
      <w:r w:rsidR="00514730">
        <w:rPr>
          <w:rStyle w:val="216pt80"/>
          <w:sz w:val="28"/>
        </w:rPr>
        <w:t>Турпулханова</w:t>
      </w:r>
      <w:proofErr w:type="spellEnd"/>
      <w:r w:rsidR="00514730">
        <w:rPr>
          <w:rStyle w:val="216pt80"/>
          <w:sz w:val="28"/>
        </w:rPr>
        <w:t xml:space="preserve"> И.Т.</w:t>
      </w:r>
    </w:p>
    <w:p w:rsidR="00023E5B" w:rsidRDefault="00023E5B">
      <w:pPr>
        <w:pStyle w:val="10"/>
        <w:framePr w:w="9494" w:h="1339" w:hRule="exact" w:wrap="none" w:vAnchor="page" w:hAnchor="page" w:x="1817" w:y="1545"/>
        <w:shd w:val="clear" w:color="auto" w:fill="auto"/>
        <w:spacing w:before="0" w:after="0" w:line="620" w:lineRule="exact"/>
      </w:pPr>
    </w:p>
    <w:p w:rsidR="00023E5B" w:rsidRDefault="00514730" w:rsidP="00514730">
      <w:pPr>
        <w:pStyle w:val="20"/>
        <w:framePr w:w="9494" w:h="363" w:hRule="exact" w:wrap="none" w:vAnchor="page" w:hAnchor="page" w:x="1817" w:y="6131"/>
        <w:shd w:val="clear" w:color="auto" w:fill="auto"/>
        <w:spacing w:before="0" w:after="0" w:line="280" w:lineRule="exact"/>
      </w:pPr>
      <w:r>
        <w:t>Глава администрации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E53BE">
        <w:t xml:space="preserve">Ш.А. </w:t>
      </w:r>
      <w:proofErr w:type="spellStart"/>
      <w:r w:rsidR="009E53BE">
        <w:t>Кунаев</w:t>
      </w:r>
      <w:proofErr w:type="spellEnd"/>
    </w:p>
    <w:p w:rsidR="00023E5B" w:rsidRDefault="00023E5B">
      <w:pPr>
        <w:rPr>
          <w:sz w:val="2"/>
          <w:szCs w:val="2"/>
        </w:rPr>
        <w:sectPr w:rsidR="00023E5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23E5B" w:rsidRDefault="009E53BE">
      <w:pPr>
        <w:pStyle w:val="20"/>
        <w:framePr w:w="9389" w:h="15848" w:hRule="exact" w:wrap="none" w:vAnchor="page" w:hAnchor="page" w:x="1927" w:y="493"/>
        <w:shd w:val="clear" w:color="auto" w:fill="auto"/>
        <w:spacing w:before="0" w:after="0" w:line="288" w:lineRule="exact"/>
        <w:ind w:left="4760"/>
        <w:jc w:val="left"/>
      </w:pPr>
      <w:r>
        <w:lastRenderedPageBreak/>
        <w:t>Приложение № 1</w:t>
      </w:r>
    </w:p>
    <w:p w:rsidR="00023E5B" w:rsidRDefault="009E53BE">
      <w:pPr>
        <w:pStyle w:val="20"/>
        <w:framePr w:w="9389" w:h="15848" w:hRule="exact" w:wrap="none" w:vAnchor="page" w:hAnchor="page" w:x="1927" w:y="493"/>
        <w:shd w:val="clear" w:color="auto" w:fill="auto"/>
        <w:spacing w:before="0" w:after="322" w:line="288" w:lineRule="exact"/>
        <w:ind w:left="4760" w:right="640"/>
        <w:jc w:val="left"/>
      </w:pPr>
      <w:r>
        <w:t xml:space="preserve">к постановлению Главы </w:t>
      </w:r>
      <w:r>
        <w:t xml:space="preserve">администрации Урус-Мартановского муниципального района </w:t>
      </w:r>
      <w:r w:rsidR="00514730">
        <w:t xml:space="preserve">                        </w:t>
      </w:r>
      <w:r>
        <w:t>от 21.02.</w:t>
      </w:r>
      <w:r>
        <w:rPr>
          <w:rStyle w:val="21"/>
        </w:rPr>
        <w:t xml:space="preserve"> </w:t>
      </w:r>
      <w:r>
        <w:rPr>
          <w:rStyle w:val="22"/>
        </w:rPr>
        <w:t>2</w:t>
      </w:r>
      <w:r>
        <w:t>022г. №11</w:t>
      </w:r>
    </w:p>
    <w:p w:rsidR="00023E5B" w:rsidRDefault="009E53BE">
      <w:pPr>
        <w:pStyle w:val="40"/>
        <w:framePr w:w="9389" w:h="15848" w:hRule="exact" w:wrap="none" w:vAnchor="page" w:hAnchor="page" w:x="1927" w:y="493"/>
        <w:shd w:val="clear" w:color="auto" w:fill="auto"/>
        <w:spacing w:before="0" w:after="20" w:line="260" w:lineRule="exact"/>
        <w:ind w:left="4320"/>
      </w:pPr>
      <w:bookmarkStart w:id="3" w:name="bookmark3"/>
      <w:r>
        <w:t>Положение</w:t>
      </w:r>
      <w:bookmarkEnd w:id="3"/>
    </w:p>
    <w:p w:rsidR="00023E5B" w:rsidRDefault="009E53BE">
      <w:pPr>
        <w:pStyle w:val="30"/>
        <w:framePr w:w="9389" w:h="15848" w:hRule="exact" w:wrap="none" w:vAnchor="page" w:hAnchor="page" w:x="1927" w:y="493"/>
        <w:shd w:val="clear" w:color="auto" w:fill="auto"/>
        <w:spacing w:before="0" w:after="333" w:line="322" w:lineRule="exact"/>
        <w:ind w:left="1120" w:firstLine="120"/>
      </w:pPr>
      <w:r>
        <w:rPr>
          <w:rStyle w:val="3TrebuchetMS13pt"/>
        </w:rPr>
        <w:t xml:space="preserve">об </w:t>
      </w:r>
      <w:r>
        <w:rPr>
          <w:rStyle w:val="3TrebuchetMS13pt0"/>
        </w:rPr>
        <w:t xml:space="preserve">Организации </w:t>
      </w:r>
      <w:r>
        <w:t>сети наблюдения и лабораторного контроля гражданской обороны и защиты населения на территории Урус-Мартановского муниципального района</w:t>
      </w:r>
    </w:p>
    <w:p w:rsidR="00023E5B" w:rsidRDefault="009E53BE">
      <w:pPr>
        <w:pStyle w:val="70"/>
        <w:framePr w:w="9389" w:h="15848" w:hRule="exact" w:wrap="none" w:vAnchor="page" w:hAnchor="page" w:x="1927" w:y="493"/>
        <w:numPr>
          <w:ilvl w:val="0"/>
          <w:numId w:val="3"/>
        </w:numPr>
        <w:shd w:val="clear" w:color="auto" w:fill="auto"/>
        <w:tabs>
          <w:tab w:val="left" w:pos="4024"/>
        </w:tabs>
        <w:spacing w:after="286" w:line="280" w:lineRule="exact"/>
        <w:ind w:left="3740"/>
        <w:jc w:val="both"/>
      </w:pPr>
      <w:bookmarkStart w:id="4" w:name="bookmark4"/>
      <w:r>
        <w:t>Общие положения</w:t>
      </w:r>
      <w:bookmarkEnd w:id="4"/>
    </w:p>
    <w:p w:rsidR="00023E5B" w:rsidRDefault="009E53BE">
      <w:pPr>
        <w:pStyle w:val="20"/>
        <w:framePr w:w="9389" w:h="15848" w:hRule="exact" w:wrap="none" w:vAnchor="page" w:hAnchor="page" w:x="1927" w:y="493"/>
        <w:shd w:val="clear" w:color="auto" w:fill="auto"/>
        <w:spacing w:before="0" w:after="0" w:line="331" w:lineRule="exact"/>
        <w:ind w:firstLine="780"/>
      </w:pPr>
      <w:r>
        <w:t>Настоящее Положение определяет организацию, основные задачи и порядок функционирования сети наблюдения и лабораторного контроля гражданской обороны на территории Урус-Мартановского муниципального района (далее - СНЛК ГО).</w:t>
      </w:r>
    </w:p>
    <w:p w:rsidR="00023E5B" w:rsidRDefault="009E53BE">
      <w:pPr>
        <w:pStyle w:val="20"/>
        <w:framePr w:w="9389" w:h="15848" w:hRule="exact" w:wrap="none" w:vAnchor="page" w:hAnchor="page" w:x="1927" w:y="493"/>
        <w:shd w:val="clear" w:color="auto" w:fill="auto"/>
        <w:tabs>
          <w:tab w:val="left" w:pos="2587"/>
          <w:tab w:val="left" w:pos="5462"/>
          <w:tab w:val="left" w:pos="9173"/>
        </w:tabs>
        <w:spacing w:before="0" w:after="0" w:line="331" w:lineRule="exact"/>
        <w:ind w:firstLine="780"/>
      </w:pPr>
      <w:r>
        <w:t xml:space="preserve">СНЛК ГО организационно объединяет </w:t>
      </w:r>
      <w:r>
        <w:t xml:space="preserve">в единую систему пункты (лаборатории) наблюдения и лабораторного контроля </w:t>
      </w:r>
      <w:proofErr w:type="gramStart"/>
      <w:r>
        <w:t>за</w:t>
      </w:r>
      <w:proofErr w:type="gramEnd"/>
      <w:r>
        <w:t xml:space="preserve"> радиационной, химической,</w:t>
      </w:r>
      <w:r>
        <w:tab/>
        <w:t>биологической</w:t>
      </w:r>
      <w:r>
        <w:tab/>
        <w:t>(бактериологической)</w:t>
      </w:r>
      <w:r>
        <w:tab/>
        <w:t>и</w:t>
      </w:r>
    </w:p>
    <w:p w:rsidR="00023E5B" w:rsidRDefault="009E53BE">
      <w:pPr>
        <w:pStyle w:val="20"/>
        <w:framePr w:w="9389" w:h="15848" w:hRule="exact" w:wrap="none" w:vAnchor="page" w:hAnchor="page" w:x="1927" w:y="493"/>
        <w:shd w:val="clear" w:color="auto" w:fill="auto"/>
        <w:spacing w:before="0" w:after="0" w:line="331" w:lineRule="exact"/>
      </w:pPr>
      <w:r>
        <w:t>гидрометеорологической обстановкой на территории Урус-Мартановского муниципального района.</w:t>
      </w:r>
    </w:p>
    <w:p w:rsidR="00023E5B" w:rsidRDefault="009E53BE">
      <w:pPr>
        <w:pStyle w:val="20"/>
        <w:framePr w:w="9389" w:h="15848" w:hRule="exact" w:wrap="none" w:vAnchor="page" w:hAnchor="page" w:x="1927" w:y="493"/>
        <w:shd w:val="clear" w:color="auto" w:fill="auto"/>
        <w:spacing w:before="0" w:after="0" w:line="331" w:lineRule="exact"/>
        <w:ind w:firstLine="780"/>
      </w:pPr>
      <w:proofErr w:type="gramStart"/>
      <w:r>
        <w:t>СНЛК ГО состоит из функци</w:t>
      </w:r>
      <w:r>
        <w:t>ональных и территориальных подсетей и действует на муниципальном и объектовом уровнях.</w:t>
      </w:r>
      <w:proofErr w:type="gramEnd"/>
    </w:p>
    <w:p w:rsidR="00023E5B" w:rsidRDefault="009E53BE">
      <w:pPr>
        <w:pStyle w:val="20"/>
        <w:framePr w:w="9389" w:h="15848" w:hRule="exact" w:wrap="none" w:vAnchor="page" w:hAnchor="page" w:x="1927" w:y="493"/>
        <w:shd w:val="clear" w:color="auto" w:fill="auto"/>
        <w:tabs>
          <w:tab w:val="left" w:pos="1687"/>
          <w:tab w:val="left" w:pos="3386"/>
          <w:tab w:val="left" w:pos="3963"/>
          <w:tab w:val="left" w:pos="4942"/>
          <w:tab w:val="left" w:pos="6991"/>
          <w:tab w:val="left" w:pos="7486"/>
        </w:tabs>
        <w:spacing w:before="0" w:after="0" w:line="331" w:lineRule="exact"/>
        <w:ind w:firstLine="780"/>
      </w:pPr>
      <w:r>
        <w:t>К силам и средствам муниципальной СНЛК ГО относятся силы и средства органов местного самоуправления, организаций, предприятий и учреждений</w:t>
      </w:r>
      <w:r>
        <w:tab/>
        <w:t>независимо</w:t>
      </w:r>
      <w:r>
        <w:tab/>
        <w:t>от</w:t>
      </w:r>
      <w:r>
        <w:tab/>
        <w:t>форм</w:t>
      </w:r>
      <w:r>
        <w:tab/>
        <w:t>собственнос</w:t>
      </w:r>
      <w:r>
        <w:t>ти</w:t>
      </w:r>
      <w:r>
        <w:tab/>
        <w:t>и</w:t>
      </w:r>
      <w:r>
        <w:tab/>
        <w:t>ведомственной</w:t>
      </w:r>
    </w:p>
    <w:p w:rsidR="00023E5B" w:rsidRDefault="009E53BE">
      <w:pPr>
        <w:pStyle w:val="20"/>
        <w:framePr w:w="9389" w:h="15848" w:hRule="exact" w:wrap="none" w:vAnchor="page" w:hAnchor="page" w:x="1927" w:y="493"/>
        <w:shd w:val="clear" w:color="auto" w:fill="auto"/>
        <w:spacing w:before="0" w:after="0" w:line="331" w:lineRule="exact"/>
      </w:pPr>
      <w:r>
        <w:t>принадлежности, научно-технического и производственного профиля с учетом их компетенции, предназначенные для наблюдения и контроля за радиационной, химической, биологической (бактериологической) и гидрометеорологической обстановкой на те</w:t>
      </w:r>
      <w:r>
        <w:t>рритории Урус-Мартановского муниципального района.</w:t>
      </w:r>
    </w:p>
    <w:p w:rsidR="00023E5B" w:rsidRDefault="009E53BE">
      <w:pPr>
        <w:pStyle w:val="20"/>
        <w:framePr w:w="9389" w:h="15848" w:hRule="exact" w:wrap="none" w:vAnchor="page" w:hAnchor="page" w:x="1927" w:y="493"/>
        <w:shd w:val="clear" w:color="auto" w:fill="auto"/>
        <w:tabs>
          <w:tab w:val="left" w:pos="1687"/>
          <w:tab w:val="left" w:pos="3386"/>
          <w:tab w:val="left" w:pos="3963"/>
          <w:tab w:val="left" w:pos="4942"/>
          <w:tab w:val="left" w:pos="6991"/>
          <w:tab w:val="left" w:pos="7486"/>
        </w:tabs>
        <w:spacing w:before="0" w:after="0" w:line="331" w:lineRule="exact"/>
        <w:ind w:firstLine="780"/>
      </w:pPr>
      <w:r>
        <w:t>Органы местного самоуправления, организации, предприятия и учреждения</w:t>
      </w:r>
      <w:r>
        <w:tab/>
        <w:t>независимо</w:t>
      </w:r>
      <w:r>
        <w:tab/>
        <w:t>от</w:t>
      </w:r>
      <w:r>
        <w:tab/>
        <w:t>форм</w:t>
      </w:r>
      <w:r>
        <w:tab/>
        <w:t>собственности</w:t>
      </w:r>
      <w:r>
        <w:tab/>
        <w:t>и</w:t>
      </w:r>
      <w:r>
        <w:tab/>
        <w:t>ведомственной</w:t>
      </w:r>
    </w:p>
    <w:p w:rsidR="00023E5B" w:rsidRDefault="009E53BE">
      <w:pPr>
        <w:pStyle w:val="20"/>
        <w:framePr w:w="9389" w:h="15848" w:hRule="exact" w:wrap="none" w:vAnchor="page" w:hAnchor="page" w:x="1927" w:y="493"/>
        <w:shd w:val="clear" w:color="auto" w:fill="auto"/>
        <w:spacing w:before="0" w:after="0" w:line="331" w:lineRule="exact"/>
      </w:pPr>
      <w:r>
        <w:t>принадлежности, имеющие структурные подразделения, осуществляющие наблюдение и лаборат</w:t>
      </w:r>
      <w:r>
        <w:t>орный контроль, выполняют свои функции в объеме задач, установленных ведомственными нормативными правовыми актами.</w:t>
      </w:r>
    </w:p>
    <w:p w:rsidR="00023E5B" w:rsidRDefault="009E53BE">
      <w:pPr>
        <w:pStyle w:val="20"/>
        <w:framePr w:w="9389" w:h="15848" w:hRule="exact" w:wrap="none" w:vAnchor="page" w:hAnchor="page" w:x="1927" w:y="493"/>
        <w:shd w:val="clear" w:color="auto" w:fill="auto"/>
        <w:spacing w:before="0" w:after="0" w:line="331" w:lineRule="exact"/>
        <w:ind w:firstLine="780"/>
      </w:pPr>
      <w:r>
        <w:t>Выполнение стоящих перед СНЛК ГО задачи и функций является обязательным для всех организаций, включенных в структуру СНЛК ГО.</w:t>
      </w:r>
    </w:p>
    <w:p w:rsidR="00023E5B" w:rsidRDefault="009E53BE">
      <w:pPr>
        <w:pStyle w:val="20"/>
        <w:framePr w:w="9389" w:h="15848" w:hRule="exact" w:wrap="none" w:vAnchor="page" w:hAnchor="page" w:x="1927" w:y="493"/>
        <w:shd w:val="clear" w:color="auto" w:fill="auto"/>
        <w:spacing w:before="0" w:after="0" w:line="331" w:lineRule="exact"/>
        <w:ind w:firstLine="780"/>
      </w:pPr>
      <w:r>
        <w:t xml:space="preserve">Отдел АО, ГО и </w:t>
      </w:r>
      <w:r>
        <w:t xml:space="preserve">ЧС администрации Урус-Мартановского муниципального района оказывает организационно-методическую помощь и осуществляет </w:t>
      </w:r>
      <w:proofErr w:type="gramStart"/>
      <w:r>
        <w:t>контроль за</w:t>
      </w:r>
      <w:proofErr w:type="gramEnd"/>
      <w:r>
        <w:t xml:space="preserve"> деятельностью СНЛК ГО в соответствии с Указом Президента Российской Федерации от 11 июля 2004 года № 868 «Вопросы Министерства</w:t>
      </w:r>
      <w:r>
        <w:t xml:space="preserve"> Российской Федерации по делам гражданской обороны, чрезвычайным ситуациям и ликвидации последствий стихийных бедствий».</w:t>
      </w:r>
    </w:p>
    <w:p w:rsidR="00023E5B" w:rsidRDefault="009E53BE">
      <w:pPr>
        <w:pStyle w:val="20"/>
        <w:framePr w:w="9389" w:h="15848" w:hRule="exact" w:wrap="none" w:vAnchor="page" w:hAnchor="page" w:x="1927" w:y="493"/>
        <w:shd w:val="clear" w:color="auto" w:fill="auto"/>
        <w:spacing w:before="0" w:after="0" w:line="331" w:lineRule="exact"/>
        <w:ind w:firstLine="780"/>
      </w:pPr>
      <w:r>
        <w:t>Органами повседневного (оперативного) управления СНЛК ГО являются:</w:t>
      </w:r>
    </w:p>
    <w:p w:rsidR="00023E5B" w:rsidRDefault="00023E5B">
      <w:pPr>
        <w:rPr>
          <w:sz w:val="2"/>
          <w:szCs w:val="2"/>
        </w:rPr>
        <w:sectPr w:rsidR="00023E5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23E5B" w:rsidRDefault="009E53BE">
      <w:pPr>
        <w:pStyle w:val="20"/>
        <w:framePr w:w="9475" w:h="882" w:hRule="exact" w:wrap="none" w:vAnchor="page" w:hAnchor="page" w:x="1884" w:y="513"/>
        <w:shd w:val="clear" w:color="auto" w:fill="auto"/>
        <w:spacing w:before="0" w:after="0" w:line="280" w:lineRule="exact"/>
        <w:ind w:firstLine="820"/>
      </w:pPr>
      <w:r>
        <w:lastRenderedPageBreak/>
        <w:t xml:space="preserve">на муниципальном уровне - единая </w:t>
      </w:r>
      <w:r>
        <w:t>дежурно-диспетчерская служба</w:t>
      </w:r>
    </w:p>
    <w:p w:rsidR="00023E5B" w:rsidRDefault="009E53BE">
      <w:pPr>
        <w:pStyle w:val="32"/>
        <w:framePr w:w="9475" w:h="882" w:hRule="exact" w:wrap="none" w:vAnchor="page" w:hAnchor="page" w:x="1884" w:y="513"/>
        <w:shd w:val="clear" w:color="auto" w:fill="auto"/>
        <w:spacing w:before="0" w:after="0" w:line="460" w:lineRule="exact"/>
      </w:pPr>
      <w:bookmarkStart w:id="5" w:name="bookmark5"/>
      <w:r>
        <w:t>Урус-Мартановского</w:t>
      </w:r>
      <w:r w:rsidR="00514730">
        <w:t xml:space="preserve"> муниципального </w:t>
      </w:r>
      <w:r>
        <w:rPr>
          <w:rStyle w:val="320pt50"/>
        </w:rPr>
        <w:t xml:space="preserve"> </w:t>
      </w:r>
      <w:r>
        <w:t>района;</w:t>
      </w:r>
      <w:bookmarkEnd w:id="5"/>
    </w:p>
    <w:p w:rsidR="00023E5B" w:rsidRDefault="009E53BE">
      <w:pPr>
        <w:pStyle w:val="20"/>
        <w:framePr w:w="9475" w:h="14995" w:hRule="exact" w:wrap="none" w:vAnchor="page" w:hAnchor="page" w:x="1884" w:y="1337"/>
        <w:shd w:val="clear" w:color="auto" w:fill="auto"/>
        <w:spacing w:before="0" w:after="0" w:line="331" w:lineRule="exact"/>
        <w:ind w:firstLine="820"/>
      </w:pPr>
      <w:r>
        <w:t>на объектовом уровне - дежурно-диспетчерские службы объектов.</w:t>
      </w:r>
    </w:p>
    <w:p w:rsidR="00023E5B" w:rsidRDefault="009E53BE">
      <w:pPr>
        <w:pStyle w:val="20"/>
        <w:framePr w:w="9475" w:h="14995" w:hRule="exact" w:wrap="none" w:vAnchor="page" w:hAnchor="page" w:x="1884" w:y="1337"/>
        <w:shd w:val="clear" w:color="auto" w:fill="auto"/>
        <w:spacing w:before="0" w:after="0" w:line="331" w:lineRule="exact"/>
        <w:ind w:firstLine="820"/>
      </w:pPr>
      <w:r>
        <w:t>Основной задачей СНЛК ГО является защита в мирное и военное время населения, материальных и культурных ценностей на территории</w:t>
      </w:r>
      <w:r>
        <w:t xml:space="preserve">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муниципального района от опасности, вызванной зараженностью (загрязненностью) территорий и объектов окружающей среды радиоактивными (далее - РВ), отравляющими (далее - ОВ), </w:t>
      </w:r>
      <w:proofErr w:type="spellStart"/>
      <w:r>
        <w:t>аварийно</w:t>
      </w:r>
      <w:proofErr w:type="spellEnd"/>
      <w:r>
        <w:t xml:space="preserve"> химически опасными веществами (далее - АХОВ) и биолог</w:t>
      </w:r>
      <w:r>
        <w:t>ическими средствами (далее - БС).</w:t>
      </w:r>
    </w:p>
    <w:p w:rsidR="00023E5B" w:rsidRDefault="009E53BE">
      <w:pPr>
        <w:pStyle w:val="20"/>
        <w:framePr w:w="9475" w:h="14995" w:hRule="exact" w:wrap="none" w:vAnchor="page" w:hAnchor="page" w:x="1884" w:y="1337"/>
        <w:shd w:val="clear" w:color="auto" w:fill="auto"/>
        <w:spacing w:before="0" w:after="0" w:line="331" w:lineRule="exact"/>
        <w:ind w:firstLine="820"/>
      </w:pPr>
      <w:r>
        <w:t>Основными функциями СНЛК ГО являются:</w:t>
      </w:r>
    </w:p>
    <w:p w:rsidR="00023E5B" w:rsidRDefault="009E53BE">
      <w:pPr>
        <w:pStyle w:val="20"/>
        <w:framePr w:w="9475" w:h="14995" w:hRule="exact" w:wrap="none" w:vAnchor="page" w:hAnchor="page" w:x="1884" w:y="1337"/>
        <w:shd w:val="clear" w:color="auto" w:fill="auto"/>
        <w:tabs>
          <w:tab w:val="left" w:pos="2582"/>
          <w:tab w:val="left" w:pos="5458"/>
          <w:tab w:val="left" w:pos="9163"/>
        </w:tabs>
        <w:spacing w:before="0" w:after="0" w:line="331" w:lineRule="exact"/>
        <w:ind w:firstLine="820"/>
      </w:pPr>
      <w:r>
        <w:t xml:space="preserve">мониторинг и лабораторный контроль состояния </w:t>
      </w:r>
      <w:proofErr w:type="gramStart"/>
      <w:r>
        <w:t>радиационной</w:t>
      </w:r>
      <w:proofErr w:type="gramEnd"/>
      <w:r>
        <w:t>, химической,</w:t>
      </w:r>
      <w:r>
        <w:tab/>
        <w:t>биологической</w:t>
      </w:r>
      <w:r>
        <w:tab/>
        <w:t>(бактериологической)</w:t>
      </w:r>
      <w:r>
        <w:tab/>
        <w:t>и</w:t>
      </w:r>
    </w:p>
    <w:p w:rsidR="00023E5B" w:rsidRDefault="009E53BE">
      <w:pPr>
        <w:pStyle w:val="20"/>
        <w:framePr w:w="9475" w:h="14995" w:hRule="exact" w:wrap="none" w:vAnchor="page" w:hAnchor="page" w:x="1884" w:y="1337"/>
        <w:shd w:val="clear" w:color="auto" w:fill="auto"/>
        <w:spacing w:before="0" w:after="0" w:line="331" w:lineRule="exact"/>
      </w:pPr>
      <w:r>
        <w:t>гидрометеорологической обстановки на территории Урус-Мартановского муниципал</w:t>
      </w:r>
      <w:r>
        <w:t>ьного района;</w:t>
      </w:r>
    </w:p>
    <w:p w:rsidR="00023E5B" w:rsidRDefault="009E53BE">
      <w:pPr>
        <w:pStyle w:val="20"/>
        <w:framePr w:w="9475" w:h="14995" w:hRule="exact" w:wrap="none" w:vAnchor="page" w:hAnchor="page" w:x="1884" w:y="1337"/>
        <w:shd w:val="clear" w:color="auto" w:fill="auto"/>
        <w:spacing w:before="0" w:after="0" w:line="331" w:lineRule="exact"/>
        <w:ind w:firstLine="820"/>
      </w:pPr>
      <w:proofErr w:type="gramStart"/>
      <w:r>
        <w:t>своевременное обнаружение и индикация радиоактивного, химического и биологического (бактериологического) заражения (загрязнения) (далее - РХБЗ) объектов окружающей среды (почва, атмосферный воздух, поверхностные и подземные воды, флоры и фаун</w:t>
      </w:r>
      <w:r>
        <w:t>ы), питьевой воды, продовольствия, сырья животного и растительного происхождения, промышленных выбросов и сбросов отходов производства и потребления;</w:t>
      </w:r>
      <w:proofErr w:type="gramEnd"/>
    </w:p>
    <w:p w:rsidR="00023E5B" w:rsidRDefault="009E53BE">
      <w:pPr>
        <w:pStyle w:val="20"/>
        <w:framePr w:w="9475" w:h="14995" w:hRule="exact" w:wrap="none" w:vAnchor="page" w:hAnchor="page" w:x="1884" w:y="1337"/>
        <w:shd w:val="clear" w:color="auto" w:fill="auto"/>
        <w:spacing w:before="0" w:after="0" w:line="331" w:lineRule="exact"/>
        <w:ind w:firstLine="820"/>
      </w:pPr>
      <w:r>
        <w:t>диагностика особо опасных и карантинных заболеваний человека, животных, птиц, рыбы и растений;</w:t>
      </w:r>
    </w:p>
    <w:p w:rsidR="00023E5B" w:rsidRDefault="009E53BE">
      <w:pPr>
        <w:pStyle w:val="20"/>
        <w:framePr w:w="9475" w:h="14995" w:hRule="exact" w:wrap="none" w:vAnchor="page" w:hAnchor="page" w:x="1884" w:y="1337"/>
        <w:shd w:val="clear" w:color="auto" w:fill="auto"/>
        <w:spacing w:before="0" w:after="0" w:line="331" w:lineRule="exact"/>
        <w:ind w:firstLine="820"/>
      </w:pPr>
      <w:r>
        <w:t>обнаружение</w:t>
      </w:r>
      <w:r>
        <w:t xml:space="preserve"> и обозначение районов, подвергшихся РХБЗ и иному заражению (загрязнению);</w:t>
      </w:r>
    </w:p>
    <w:p w:rsidR="00023E5B" w:rsidRDefault="009E53BE">
      <w:pPr>
        <w:pStyle w:val="20"/>
        <w:framePr w:w="9475" w:h="14995" w:hRule="exact" w:wrap="none" w:vAnchor="page" w:hAnchor="page" w:x="1884" w:y="1337"/>
        <w:shd w:val="clear" w:color="auto" w:fill="auto"/>
        <w:spacing w:before="0" w:after="0" w:line="331" w:lineRule="exact"/>
        <w:ind w:firstLine="820"/>
      </w:pPr>
      <w:r>
        <w:t>принятия экстренных мер по защите населения от воздействия РВ, ОВ, АХОВ, возбудителей инфекционных заболеваний;</w:t>
      </w:r>
    </w:p>
    <w:p w:rsidR="00023E5B" w:rsidRDefault="009E53BE">
      <w:pPr>
        <w:pStyle w:val="20"/>
        <w:framePr w:w="9475" w:h="14995" w:hRule="exact" w:wrap="none" w:vAnchor="page" w:hAnchor="page" w:x="1884" w:y="1337"/>
        <w:shd w:val="clear" w:color="auto" w:fill="auto"/>
        <w:spacing w:before="0" w:after="0" w:line="331" w:lineRule="exact"/>
        <w:ind w:firstLine="820"/>
      </w:pPr>
      <w:r>
        <w:t xml:space="preserve">прогнозирование возникновения и развития чрезвычайных ситуаций </w:t>
      </w:r>
      <w:r>
        <w:t>радиационного, химического и биологического (бактериологического) характера;</w:t>
      </w:r>
    </w:p>
    <w:p w:rsidR="00023E5B" w:rsidRDefault="009E53BE">
      <w:pPr>
        <w:pStyle w:val="20"/>
        <w:framePr w:w="9475" w:h="14995" w:hRule="exact" w:wrap="none" w:vAnchor="page" w:hAnchor="page" w:x="1884" w:y="1337"/>
        <w:shd w:val="clear" w:color="auto" w:fill="auto"/>
        <w:spacing w:before="0" w:after="0" w:line="331" w:lineRule="exact"/>
        <w:ind w:firstLine="820"/>
      </w:pPr>
      <w:r>
        <w:t>обеспечение администрации Урус-Мартановского муниципального района, юридических и физических лиц достоверной информацией о состоянии окружающей среды и ее изменениях для организац</w:t>
      </w:r>
      <w:r>
        <w:t>ии и проведения мероприятий по предотвращению и (или) уменьшению неблагоприятных последствий таких изменений;</w:t>
      </w:r>
    </w:p>
    <w:p w:rsidR="00023E5B" w:rsidRDefault="009E53BE">
      <w:pPr>
        <w:pStyle w:val="20"/>
        <w:framePr w:w="9475" w:h="14995" w:hRule="exact" w:wrap="none" w:vAnchor="page" w:hAnchor="page" w:x="1884" w:y="1337"/>
        <w:shd w:val="clear" w:color="auto" w:fill="auto"/>
        <w:spacing w:before="0" w:after="0" w:line="331" w:lineRule="exact"/>
        <w:ind w:firstLine="820"/>
      </w:pPr>
      <w:r>
        <w:t>проведение длительных систематических наблюдений за состоянием окружающей среды, флоры и фауны на стационарных контрольных участках;</w:t>
      </w:r>
    </w:p>
    <w:p w:rsidR="00023E5B" w:rsidRDefault="009E53BE">
      <w:pPr>
        <w:pStyle w:val="20"/>
        <w:framePr w:w="9475" w:h="14995" w:hRule="exact" w:wrap="none" w:vAnchor="page" w:hAnchor="page" w:x="1884" w:y="1337"/>
        <w:shd w:val="clear" w:color="auto" w:fill="auto"/>
        <w:spacing w:before="0" w:after="0" w:line="331" w:lineRule="exact"/>
        <w:ind w:firstLine="820"/>
      </w:pPr>
      <w:r>
        <w:t>своевременное</w:t>
      </w:r>
      <w:r>
        <w:t xml:space="preserve"> выявление процессов, оказывающих негативное воздействие на состояние окружающей среды;</w:t>
      </w:r>
    </w:p>
    <w:p w:rsidR="00023E5B" w:rsidRDefault="009E53BE">
      <w:pPr>
        <w:pStyle w:val="20"/>
        <w:framePr w:w="9475" w:h="14995" w:hRule="exact" w:wrap="none" w:vAnchor="page" w:hAnchor="page" w:x="1884" w:y="1337"/>
        <w:shd w:val="clear" w:color="auto" w:fill="auto"/>
        <w:spacing w:before="0" w:after="0" w:line="331" w:lineRule="exact"/>
        <w:ind w:firstLine="820"/>
      </w:pPr>
      <w:r>
        <w:t>формирование государственных информационных ресурсов о состоянии окружающей среды;</w:t>
      </w:r>
    </w:p>
    <w:p w:rsidR="00023E5B" w:rsidRDefault="009E53BE">
      <w:pPr>
        <w:pStyle w:val="20"/>
        <w:framePr w:w="9475" w:h="14995" w:hRule="exact" w:wrap="none" w:vAnchor="page" w:hAnchor="page" w:x="1884" w:y="1337"/>
        <w:shd w:val="clear" w:color="auto" w:fill="auto"/>
        <w:spacing w:before="0" w:after="0" w:line="331" w:lineRule="exact"/>
        <w:ind w:firstLine="820"/>
      </w:pPr>
      <w:r>
        <w:t>обеспечение участия Урус-Мартановского муниципального района в системе экологического</w:t>
      </w:r>
      <w:r>
        <w:t xml:space="preserve"> мониторинга на территории Урус-Мартановского муниципального района;</w:t>
      </w:r>
    </w:p>
    <w:p w:rsidR="00023E5B" w:rsidRDefault="009E53BE">
      <w:pPr>
        <w:pStyle w:val="20"/>
        <w:framePr w:w="9475" w:h="14995" w:hRule="exact" w:wrap="none" w:vAnchor="page" w:hAnchor="page" w:x="1884" w:y="1337"/>
        <w:shd w:val="clear" w:color="auto" w:fill="auto"/>
        <w:spacing w:before="0" w:after="0" w:line="331" w:lineRule="exact"/>
        <w:ind w:firstLine="820"/>
      </w:pPr>
      <w:r>
        <w:t>совершенствование методов наблюдения, диагностики и лабораторного контроля;</w:t>
      </w:r>
    </w:p>
    <w:p w:rsidR="00023E5B" w:rsidRDefault="00023E5B">
      <w:pPr>
        <w:rPr>
          <w:sz w:val="2"/>
          <w:szCs w:val="2"/>
        </w:rPr>
        <w:sectPr w:rsidR="00023E5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23E5B" w:rsidRDefault="009E53BE">
      <w:pPr>
        <w:pStyle w:val="20"/>
        <w:framePr w:w="9437" w:h="16059" w:hRule="exact" w:wrap="none" w:vAnchor="page" w:hAnchor="page" w:x="1903" w:y="480"/>
        <w:shd w:val="clear" w:color="auto" w:fill="auto"/>
        <w:spacing w:before="0" w:after="0" w:line="346" w:lineRule="exact"/>
        <w:ind w:firstLine="760"/>
      </w:pPr>
      <w:r>
        <w:lastRenderedPageBreak/>
        <w:t>подготовка (переподготовка) специалистов по ведению радиационного и химического наблюдени</w:t>
      </w:r>
      <w:r>
        <w:t xml:space="preserve">я (лабораторного контроля) </w:t>
      </w:r>
      <w:r>
        <w:rPr>
          <w:rStyle w:val="216pt80"/>
        </w:rPr>
        <w:t>и диагностике БС.</w:t>
      </w:r>
    </w:p>
    <w:p w:rsidR="00023E5B" w:rsidRDefault="009E53BE">
      <w:pPr>
        <w:pStyle w:val="20"/>
        <w:framePr w:w="9437" w:h="16059" w:hRule="exact" w:wrap="none" w:vAnchor="page" w:hAnchor="page" w:x="1903" w:y="480"/>
        <w:shd w:val="clear" w:color="auto" w:fill="auto"/>
        <w:spacing w:before="0" w:after="0" w:line="322" w:lineRule="exact"/>
        <w:ind w:firstLine="760"/>
      </w:pPr>
      <w:r>
        <w:rPr>
          <w:rStyle w:val="216pt80"/>
        </w:rPr>
        <w:t xml:space="preserve">В СНЛК ГО входят </w:t>
      </w:r>
      <w:r>
        <w:t>организации и учреждения, наиболее подготовленные к выполнению основной задачи, согласно приложению № 2.</w:t>
      </w:r>
    </w:p>
    <w:p w:rsidR="00023E5B" w:rsidRDefault="009E53BE">
      <w:pPr>
        <w:pStyle w:val="20"/>
        <w:framePr w:w="9437" w:h="16059" w:hRule="exact" w:wrap="none" w:vAnchor="page" w:hAnchor="page" w:x="1903" w:y="480"/>
        <w:shd w:val="clear" w:color="auto" w:fill="auto"/>
        <w:spacing w:before="0" w:after="285" w:line="317" w:lineRule="exact"/>
        <w:ind w:firstLine="760"/>
      </w:pPr>
      <w:r>
        <w:t>Организации СНЛК ГО являются подразделениями повышенной готовности с приведением в готовн</w:t>
      </w:r>
      <w:r>
        <w:t>ость в течение 6-8 часов.</w:t>
      </w:r>
    </w:p>
    <w:p w:rsidR="00023E5B" w:rsidRDefault="009E53BE">
      <w:pPr>
        <w:pStyle w:val="70"/>
        <w:framePr w:w="9437" w:h="16059" w:hRule="exact" w:wrap="none" w:vAnchor="page" w:hAnchor="page" w:x="1903" w:y="480"/>
        <w:shd w:val="clear" w:color="auto" w:fill="auto"/>
        <w:spacing w:after="304" w:line="336" w:lineRule="exact"/>
        <w:ind w:right="680"/>
      </w:pPr>
      <w:bookmarkStart w:id="6" w:name="bookmark6"/>
      <w:r>
        <w:t>И. Функционирование и порядок передачи</w:t>
      </w:r>
      <w:r>
        <w:br/>
        <w:t>информации учреждениями СНЛК ГО</w:t>
      </w:r>
      <w:bookmarkEnd w:id="6"/>
    </w:p>
    <w:p w:rsidR="00023E5B" w:rsidRDefault="009E53BE">
      <w:pPr>
        <w:pStyle w:val="20"/>
        <w:framePr w:w="9437" w:h="16059" w:hRule="exact" w:wrap="none" w:vAnchor="page" w:hAnchor="page" w:x="1903" w:y="480"/>
        <w:shd w:val="clear" w:color="auto" w:fill="auto"/>
        <w:spacing w:before="0" w:after="0" w:line="331" w:lineRule="exact"/>
        <w:ind w:firstLine="760"/>
      </w:pPr>
      <w:r>
        <w:t>Функционирование СНЛК ГО осуществляется в трех режимах.</w:t>
      </w:r>
    </w:p>
    <w:p w:rsidR="00023E5B" w:rsidRDefault="009E53BE">
      <w:pPr>
        <w:pStyle w:val="20"/>
        <w:framePr w:w="9437" w:h="16059" w:hRule="exact" w:wrap="none" w:vAnchor="page" w:hAnchor="page" w:x="1903" w:y="480"/>
        <w:numPr>
          <w:ilvl w:val="0"/>
          <w:numId w:val="4"/>
        </w:numPr>
        <w:shd w:val="clear" w:color="auto" w:fill="auto"/>
        <w:tabs>
          <w:tab w:val="left" w:pos="1025"/>
        </w:tabs>
        <w:spacing w:before="0" w:after="0" w:line="331" w:lineRule="exact"/>
        <w:ind w:firstLine="760"/>
      </w:pPr>
      <w:r>
        <w:t xml:space="preserve">В режиме повседневной деятельности (мирное время, нормальная радиационная, химическая, </w:t>
      </w:r>
      <w:r>
        <w:t>микробиологическая обстановка, отсутствие эпидемий, эпизоотий, эпифитотий) учреждениями, входящими в СНЛК ГО, наблюдение и лабораторный контроль проводятся в объеме задач, установленных ведомственными нормативными правовыми актами. Информация о результатах</w:t>
      </w:r>
      <w:r>
        <w:t xml:space="preserve"> наблюдения и лабораторного контроля представляется по установленному регламенту в вышестоящую организацию.</w:t>
      </w:r>
    </w:p>
    <w:p w:rsidR="00023E5B" w:rsidRDefault="009E53BE">
      <w:pPr>
        <w:pStyle w:val="20"/>
        <w:framePr w:w="9437" w:h="16059" w:hRule="exact" w:wrap="none" w:vAnchor="page" w:hAnchor="page" w:x="1903" w:y="480"/>
        <w:numPr>
          <w:ilvl w:val="0"/>
          <w:numId w:val="4"/>
        </w:numPr>
        <w:shd w:val="clear" w:color="auto" w:fill="auto"/>
        <w:tabs>
          <w:tab w:val="left" w:pos="1025"/>
        </w:tabs>
        <w:spacing w:before="0" w:after="0" w:line="331" w:lineRule="exact"/>
        <w:ind w:firstLine="760"/>
      </w:pPr>
      <w:r>
        <w:t xml:space="preserve">В режиме повышенной готовности (прогнозирование чрезвычайной ситуации и угроза начала военных действий, ухудшение </w:t>
      </w:r>
      <w:proofErr w:type="spellStart"/>
      <w:r>
        <w:t>производственно</w:t>
      </w:r>
      <w:r>
        <w:softHyphen/>
        <w:t>промышленной</w:t>
      </w:r>
      <w:proofErr w:type="spellEnd"/>
      <w:r>
        <w:t>, ради</w:t>
      </w:r>
      <w:r>
        <w:t>ационной, химической, микробиологической, сейсмической и гидрометеорологической обстановки) учреждениями, входящими в СНЛК ГО, наблюдение и лабораторный контроль проводятся в объеме задач, установленных ведомственными нормативными правовыми актами, а также</w:t>
      </w:r>
      <w:r>
        <w:t xml:space="preserve"> проводятся следующие мероприятия:</w:t>
      </w:r>
    </w:p>
    <w:p w:rsidR="00023E5B" w:rsidRDefault="009E53BE">
      <w:pPr>
        <w:pStyle w:val="20"/>
        <w:framePr w:w="9437" w:h="16059" w:hRule="exact" w:wrap="none" w:vAnchor="page" w:hAnchor="page" w:x="1903" w:y="480"/>
        <w:shd w:val="clear" w:color="auto" w:fill="auto"/>
        <w:spacing w:before="0" w:after="0" w:line="331" w:lineRule="exact"/>
        <w:ind w:firstLine="760"/>
      </w:pPr>
      <w:r>
        <w:t>непрерывный сбор, обработка и передача органам управления и силам Единой государственной системы предупреждения и ликвидации чрезвычайных ситуаций (далее - РСЧС) данных о прогнозируемых чрезвычайных ситуациях радиационног</w:t>
      </w:r>
      <w:r>
        <w:t>о, химического и биологического (бактериологического) характера;</w:t>
      </w:r>
    </w:p>
    <w:p w:rsidR="00023E5B" w:rsidRDefault="009E53BE">
      <w:pPr>
        <w:pStyle w:val="20"/>
        <w:framePr w:w="9437" w:h="16059" w:hRule="exact" w:wrap="none" w:vAnchor="page" w:hAnchor="page" w:x="1903" w:y="480"/>
        <w:shd w:val="clear" w:color="auto" w:fill="auto"/>
        <w:spacing w:before="0" w:after="0" w:line="331" w:lineRule="exact"/>
        <w:ind w:firstLine="760"/>
      </w:pPr>
      <w:r>
        <w:t>участие в уточнении планов действий (взаимодействия) и иных документов по предупреждению и ликвидации чрезвычайных ситуаций радиационного, химического и биологического (бактериологического) х</w:t>
      </w:r>
      <w:r>
        <w:t>арактера;</w:t>
      </w:r>
    </w:p>
    <w:p w:rsidR="00023E5B" w:rsidRDefault="009E53BE">
      <w:pPr>
        <w:pStyle w:val="20"/>
        <w:framePr w:w="9437" w:h="16059" w:hRule="exact" w:wrap="none" w:vAnchor="page" w:hAnchor="page" w:x="1903" w:y="480"/>
        <w:shd w:val="clear" w:color="auto" w:fill="auto"/>
        <w:spacing w:before="0" w:after="0" w:line="331" w:lineRule="exact"/>
        <w:ind w:firstLine="760"/>
      </w:pPr>
      <w:r>
        <w:t>приведение (при необходимости) сил и средств СНЛК ГО в готовность к реагированию на чрезвычайные ситуации, формирование оперативных групп и организация выдвижения их в предполагаемые районы действий;</w:t>
      </w:r>
    </w:p>
    <w:p w:rsidR="00023E5B" w:rsidRDefault="009E53BE">
      <w:pPr>
        <w:pStyle w:val="20"/>
        <w:framePr w:w="9437" w:h="16059" w:hRule="exact" w:wrap="none" w:vAnchor="page" w:hAnchor="page" w:x="1903" w:y="480"/>
        <w:shd w:val="clear" w:color="auto" w:fill="auto"/>
        <w:spacing w:before="0" w:after="0" w:line="331" w:lineRule="exact"/>
        <w:ind w:firstLine="760"/>
      </w:pPr>
      <w:r>
        <w:t>введение (при необходимости) круглосуточного д</w:t>
      </w:r>
      <w:r>
        <w:t>ежурства руководителей и должностных лиц органов управления и сил СНЛК ГО на стационарных пунктах управления;</w:t>
      </w:r>
    </w:p>
    <w:p w:rsidR="00023E5B" w:rsidRDefault="009E53BE">
      <w:pPr>
        <w:pStyle w:val="20"/>
        <w:framePr w:w="9437" w:h="16059" w:hRule="exact" w:wrap="none" w:vAnchor="page" w:hAnchor="page" w:x="1903" w:y="480"/>
        <w:shd w:val="clear" w:color="auto" w:fill="auto"/>
        <w:spacing w:before="0" w:after="0" w:line="331" w:lineRule="exact"/>
        <w:ind w:firstLine="760"/>
      </w:pPr>
      <w:r>
        <w:t>участие в проведении (при необходимости) эвакуационных мероприятий.</w:t>
      </w:r>
    </w:p>
    <w:p w:rsidR="00023E5B" w:rsidRDefault="009E53BE">
      <w:pPr>
        <w:pStyle w:val="20"/>
        <w:framePr w:w="9437" w:h="16059" w:hRule="exact" w:wrap="none" w:vAnchor="page" w:hAnchor="page" w:x="1903" w:y="480"/>
        <w:shd w:val="clear" w:color="auto" w:fill="auto"/>
        <w:tabs>
          <w:tab w:val="left" w:pos="3102"/>
          <w:tab w:val="left" w:pos="5320"/>
        </w:tabs>
        <w:spacing w:before="0" w:after="0" w:line="331" w:lineRule="exact"/>
        <w:ind w:firstLine="760"/>
      </w:pPr>
      <w:r>
        <w:t>Критериями</w:t>
      </w:r>
      <w:r>
        <w:tab/>
        <w:t>ухудшения</w:t>
      </w:r>
      <w:r>
        <w:tab/>
      </w:r>
      <w:proofErr w:type="gramStart"/>
      <w:r>
        <w:t>производственно-промышленной</w:t>
      </w:r>
      <w:proofErr w:type="gramEnd"/>
      <w:r>
        <w:t>,</w:t>
      </w:r>
    </w:p>
    <w:p w:rsidR="00023E5B" w:rsidRDefault="009E53BE">
      <w:pPr>
        <w:pStyle w:val="20"/>
        <w:framePr w:w="9437" w:h="16059" w:hRule="exact" w:wrap="none" w:vAnchor="page" w:hAnchor="page" w:x="1903" w:y="480"/>
        <w:shd w:val="clear" w:color="auto" w:fill="auto"/>
        <w:spacing w:before="0" w:after="0" w:line="331" w:lineRule="exact"/>
      </w:pPr>
      <w:r>
        <w:t xml:space="preserve">радиационной, химической, </w:t>
      </w:r>
      <w:r>
        <w:t>микробиологической, сейсмической и гидрометеорологической обстановки являются регистрация обнаружения в воздухе, почве, воде, растительности, продовольствии, пищевом и фуражном сырье РВ, АХОВ в концентрациях (уровнях радиации), превышающих фоновые значения</w:t>
      </w:r>
      <w:r>
        <w:t xml:space="preserve"> или предельно допустимые концентрации (далее - ПДК), а</w:t>
      </w:r>
    </w:p>
    <w:p w:rsidR="00023E5B" w:rsidRDefault="00023E5B">
      <w:pPr>
        <w:rPr>
          <w:sz w:val="2"/>
          <w:szCs w:val="2"/>
        </w:rPr>
        <w:sectPr w:rsidR="00023E5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23E5B" w:rsidRDefault="009E53BE">
      <w:pPr>
        <w:pStyle w:val="20"/>
        <w:framePr w:w="9422" w:h="353" w:hRule="exact" w:wrap="none" w:vAnchor="page" w:hAnchor="page" w:x="1910" w:y="523"/>
        <w:shd w:val="clear" w:color="auto" w:fill="auto"/>
        <w:spacing w:before="0" w:after="0" w:line="280" w:lineRule="exact"/>
        <w:jc w:val="right"/>
      </w:pPr>
      <w:r>
        <w:lastRenderedPageBreak/>
        <w:t>также ОВ и БС, регистрации случаев, опасных для жизни и здоровья,</w:t>
      </w:r>
    </w:p>
    <w:p w:rsidR="00023E5B" w:rsidRDefault="009E53BE">
      <w:pPr>
        <w:pStyle w:val="42"/>
        <w:framePr w:w="230" w:h="559" w:hRule="exact" w:wrap="none" w:vAnchor="page" w:hAnchor="page" w:x="5237" w:y="880"/>
        <w:shd w:val="clear" w:color="auto" w:fill="auto"/>
        <w:spacing w:line="110" w:lineRule="exact"/>
      </w:pPr>
      <w:r>
        <w:t>о</w:t>
      </w:r>
    </w:p>
    <w:p w:rsidR="00023E5B" w:rsidRDefault="009E53BE">
      <w:pPr>
        <w:pStyle w:val="50"/>
        <w:framePr w:w="230" w:h="559" w:hRule="exact" w:wrap="none" w:vAnchor="page" w:hAnchor="page" w:x="5237" w:y="880"/>
        <w:shd w:val="clear" w:color="auto" w:fill="auto"/>
        <w:spacing w:line="460" w:lineRule="exact"/>
      </w:pPr>
      <w:r>
        <w:t>II</w:t>
      </w:r>
    </w:p>
    <w:p w:rsidR="00023E5B" w:rsidRDefault="009E53BE">
      <w:pPr>
        <w:pStyle w:val="52"/>
        <w:framePr w:w="9422" w:h="472" w:hRule="exact" w:wrap="none" w:vAnchor="page" w:hAnchor="page" w:x="1910" w:y="958"/>
        <w:shd w:val="clear" w:color="auto" w:fill="auto"/>
        <w:spacing w:before="0" w:after="0" w:line="320" w:lineRule="exact"/>
      </w:pPr>
      <w:bookmarkStart w:id="7" w:name="bookmark7"/>
      <w:r>
        <w:t xml:space="preserve">ЖШТНЫХ и растении, </w:t>
      </w:r>
      <w:proofErr w:type="gramStart"/>
      <w:r>
        <w:t>определяемых</w:t>
      </w:r>
      <w:bookmarkEnd w:id="7"/>
      <w:proofErr w:type="gramEnd"/>
    </w:p>
    <w:p w:rsidR="00023E5B" w:rsidRDefault="009E53BE">
      <w:pPr>
        <w:pStyle w:val="20"/>
        <w:framePr w:w="9422" w:h="15309" w:hRule="exact" w:wrap="none" w:vAnchor="page" w:hAnchor="page" w:x="1910" w:y="1379"/>
        <w:shd w:val="clear" w:color="auto" w:fill="auto"/>
        <w:spacing w:before="0" w:after="0" w:line="326" w:lineRule="exact"/>
        <w:jc w:val="left"/>
      </w:pPr>
      <w:r>
        <w:t>нормативными правовыми документами.</w:t>
      </w:r>
    </w:p>
    <w:p w:rsidR="00023E5B" w:rsidRDefault="009E53BE">
      <w:pPr>
        <w:pStyle w:val="20"/>
        <w:framePr w:w="9422" w:h="15309" w:hRule="exact" w:wrap="none" w:vAnchor="page" w:hAnchor="page" w:x="1910" w:y="1379"/>
        <w:shd w:val="clear" w:color="auto" w:fill="auto"/>
        <w:spacing w:before="0" w:after="0" w:line="326" w:lineRule="exact"/>
        <w:ind w:firstLine="780"/>
      </w:pPr>
      <w:proofErr w:type="gramStart"/>
      <w:r>
        <w:t xml:space="preserve">В режиме повышенной готовности </w:t>
      </w:r>
      <w:r>
        <w:t>информация об ухудшении обстановки, обнаружении в объектах окружающей среды (вода, воздух, почва, растительность, продовольствие, пищевое и фуражное сырье и другое) РВ, ОВ, АХОВ и БС в концентрациях (уровнях радиации), превышающих фоновые значения или ПДК,</w:t>
      </w:r>
      <w:r>
        <w:t xml:space="preserve"> о случаях, опасных для жизни и здоровья, инфекционных заболеваниях людей, животных и растений передается учреждениями СНЛК ГО в вышестоящую организацию по подчиненности</w:t>
      </w:r>
      <w:proofErr w:type="gramEnd"/>
      <w:r>
        <w:t xml:space="preserve"> и одновременно в постоянно действующие органы управления, специально уполномоченные на</w:t>
      </w:r>
      <w:r>
        <w:t xml:space="preserve"> решение задач в области гражданской обороны и защиты населения и территорий от чрезвычайных ситуаций отдел АО ГО и ЧС, взаимодействию с правоохранительными органами и духовными структурами администрации Урус-Мартановского муниципального района, МКУ «ЕДДС </w:t>
      </w:r>
      <w:r>
        <w:t>Урус-Мартановского муниципального района».</w:t>
      </w:r>
    </w:p>
    <w:p w:rsidR="00023E5B" w:rsidRDefault="009E53BE">
      <w:pPr>
        <w:pStyle w:val="20"/>
        <w:framePr w:w="9422" w:h="15309" w:hRule="exact" w:wrap="none" w:vAnchor="page" w:hAnchor="page" w:x="1910" w:y="1379"/>
        <w:shd w:val="clear" w:color="auto" w:fill="auto"/>
        <w:spacing w:before="0" w:after="0" w:line="326" w:lineRule="exact"/>
        <w:ind w:firstLine="780"/>
      </w:pPr>
      <w:r>
        <w:t>Передача информации осуществляется в сроки, не превышающие 2 часов с момента обнаружения угрозы возникновения чрезвычайных ситуаций, и далее - с периодичностью не более 4 часов в формализованном и неформализованно</w:t>
      </w:r>
      <w:r>
        <w:t>м виде по существующим каналам связи.</w:t>
      </w:r>
    </w:p>
    <w:p w:rsidR="00023E5B" w:rsidRDefault="009E53BE">
      <w:pPr>
        <w:pStyle w:val="20"/>
        <w:framePr w:w="9422" w:h="15309" w:hRule="exact" w:wrap="none" w:vAnchor="page" w:hAnchor="page" w:x="1910" w:y="1379"/>
        <w:shd w:val="clear" w:color="auto" w:fill="auto"/>
        <w:spacing w:before="0" w:after="0" w:line="326" w:lineRule="exact"/>
        <w:ind w:firstLine="780"/>
      </w:pPr>
      <w:r>
        <w:t>Состав и конкретные формы представления информации по подчиненности устанавливаются для каждого учреждения СНЛК ГО вышестоящей организацией по согласованию с головной организацией и закрепляются соответствующей инструк</w:t>
      </w:r>
      <w:r>
        <w:t>цией.</w:t>
      </w:r>
    </w:p>
    <w:p w:rsidR="00023E5B" w:rsidRDefault="009E53BE">
      <w:pPr>
        <w:pStyle w:val="20"/>
        <w:framePr w:w="9422" w:h="15309" w:hRule="exact" w:wrap="none" w:vAnchor="page" w:hAnchor="page" w:x="1910" w:y="1379"/>
        <w:numPr>
          <w:ilvl w:val="0"/>
          <w:numId w:val="4"/>
        </w:numPr>
        <w:shd w:val="clear" w:color="auto" w:fill="auto"/>
        <w:tabs>
          <w:tab w:val="left" w:pos="1061"/>
        </w:tabs>
        <w:spacing w:before="0" w:after="0" w:line="326" w:lineRule="exact"/>
        <w:ind w:firstLine="780"/>
      </w:pPr>
      <w:r>
        <w:t>В режиме чрезвычайной ситуации (возникновение и ликвидация чрезвычайных ситуаций в мирное время, применение противником современных средств поражения в военное время) учреждениями, входящими в СНЛК ГО, наблюдение и лабораторный контроль осуществляютс</w:t>
      </w:r>
      <w:r>
        <w:t>я в объеме задач, установленных ведомственными нормативными правовыми документами, а также проводятся следующие мероприятия:</w:t>
      </w:r>
    </w:p>
    <w:p w:rsidR="00023E5B" w:rsidRDefault="009E53BE">
      <w:pPr>
        <w:pStyle w:val="20"/>
        <w:framePr w:w="9422" w:h="15309" w:hRule="exact" w:wrap="none" w:vAnchor="page" w:hAnchor="page" w:x="1910" w:y="1379"/>
        <w:shd w:val="clear" w:color="auto" w:fill="auto"/>
        <w:spacing w:before="0" w:after="0" w:line="326" w:lineRule="exact"/>
        <w:ind w:firstLine="780"/>
      </w:pPr>
      <w:r>
        <w:t xml:space="preserve">непрерывный </w:t>
      </w:r>
      <w:proofErr w:type="gramStart"/>
      <w:r>
        <w:t>контроль за</w:t>
      </w:r>
      <w:proofErr w:type="gramEnd"/>
      <w:r>
        <w:t xml:space="preserve"> состоянием окружающей среды, прогнозирование развития возникших чрезвычайных ситуаций радиационного, химиче</w:t>
      </w:r>
      <w:r>
        <w:t>ского и биологического (бактериологического) характера и их последствий;</w:t>
      </w:r>
    </w:p>
    <w:p w:rsidR="00023E5B" w:rsidRDefault="009E53BE">
      <w:pPr>
        <w:pStyle w:val="20"/>
        <w:framePr w:w="9422" w:h="15309" w:hRule="exact" w:wrap="none" w:vAnchor="page" w:hAnchor="page" w:x="1910" w:y="1379"/>
        <w:shd w:val="clear" w:color="auto" w:fill="auto"/>
        <w:spacing w:before="0" w:after="0" w:line="326" w:lineRule="exact"/>
        <w:ind w:firstLine="780"/>
      </w:pPr>
      <w:r>
        <w:t>участие в проведении мероприятий по защите населения и территорий от чрезвычайных ситуаций радиационного, химического и биологического (бактериологического) характера;</w:t>
      </w:r>
    </w:p>
    <w:p w:rsidR="00023E5B" w:rsidRDefault="009E53BE">
      <w:pPr>
        <w:pStyle w:val="20"/>
        <w:framePr w:w="9422" w:h="15309" w:hRule="exact" w:wrap="none" w:vAnchor="page" w:hAnchor="page" w:x="1910" w:y="1379"/>
        <w:shd w:val="clear" w:color="auto" w:fill="auto"/>
        <w:spacing w:before="0" w:after="0" w:line="346" w:lineRule="exact"/>
        <w:ind w:firstLine="780"/>
      </w:pPr>
      <w:r>
        <w:t>участие в орган</w:t>
      </w:r>
      <w:r>
        <w:t>изации работ по ликвидации чрезвычайных ситуаций и всестороннему обеспечению действий сил и средств РСЧС;</w:t>
      </w:r>
    </w:p>
    <w:p w:rsidR="00023E5B" w:rsidRDefault="009E53BE">
      <w:pPr>
        <w:pStyle w:val="20"/>
        <w:framePr w:w="9422" w:h="15309" w:hRule="exact" w:wrap="none" w:vAnchor="page" w:hAnchor="page" w:x="1910" w:y="1379"/>
        <w:shd w:val="clear" w:color="auto" w:fill="auto"/>
        <w:spacing w:before="0" w:after="0" w:line="322" w:lineRule="exact"/>
        <w:ind w:firstLine="780"/>
      </w:pPr>
      <w:r>
        <w:t>непрерывный сбор, анализ и обмен информацией об обстановке в зоне чрезвычайной ситуации радиационного, химического и биологического (бактериологическо</w:t>
      </w:r>
      <w:r>
        <w:t>го) характера и в ходе проведения работ по ее ликвидации;</w:t>
      </w:r>
    </w:p>
    <w:p w:rsidR="00023E5B" w:rsidRDefault="009E53BE">
      <w:pPr>
        <w:pStyle w:val="20"/>
        <w:framePr w:w="9422" w:h="15309" w:hRule="exact" w:wrap="none" w:vAnchor="page" w:hAnchor="page" w:x="1910" w:y="1379"/>
        <w:shd w:val="clear" w:color="auto" w:fill="auto"/>
        <w:spacing w:before="0" w:after="0" w:line="350" w:lineRule="exact"/>
        <w:ind w:firstLine="780"/>
      </w:pPr>
      <w:r>
        <w:t>участие в проведении мероприятий по жизнеобеспечению населения в чрезвычайных ситуациях радиационного, химического и биологического (бактериологического) характера.</w:t>
      </w:r>
    </w:p>
    <w:p w:rsidR="00023E5B" w:rsidRDefault="009E53BE">
      <w:pPr>
        <w:pStyle w:val="20"/>
        <w:framePr w:w="9422" w:h="15309" w:hRule="exact" w:wrap="none" w:vAnchor="page" w:hAnchor="page" w:x="1910" w:y="1379"/>
        <w:shd w:val="clear" w:color="auto" w:fill="auto"/>
        <w:spacing w:before="0" w:after="0" w:line="280" w:lineRule="exact"/>
        <w:jc w:val="right"/>
      </w:pPr>
      <w:r>
        <w:t xml:space="preserve">Экстренная информация об </w:t>
      </w:r>
      <w:r>
        <w:t>обнаружении в промышленных выбросах,</w:t>
      </w:r>
    </w:p>
    <w:p w:rsidR="00023E5B" w:rsidRDefault="00023E5B">
      <w:pPr>
        <w:rPr>
          <w:sz w:val="2"/>
          <w:szCs w:val="2"/>
        </w:rPr>
        <w:sectPr w:rsidR="00023E5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23E5B" w:rsidRDefault="009E53BE">
      <w:pPr>
        <w:pStyle w:val="24"/>
        <w:framePr w:w="9389" w:h="16122" w:hRule="exact" w:wrap="none" w:vAnchor="page" w:hAnchor="page" w:x="1927" w:y="465"/>
        <w:shd w:val="clear" w:color="auto" w:fill="auto"/>
        <w:spacing w:after="0" w:line="460" w:lineRule="exact"/>
      </w:pPr>
      <w:bookmarkStart w:id="8" w:name="bookmark8"/>
      <w:proofErr w:type="gramStart"/>
      <w:r>
        <w:lastRenderedPageBreak/>
        <w:t>отходах производства и почвах, объектах окружающей среды (воздух, почва,</w:t>
      </w:r>
      <w:bookmarkEnd w:id="8"/>
      <w:proofErr w:type="gramEnd"/>
    </w:p>
    <w:p w:rsidR="00023E5B" w:rsidRDefault="009E53BE">
      <w:pPr>
        <w:pStyle w:val="20"/>
        <w:framePr w:w="9389" w:h="16122" w:hRule="exact" w:wrap="none" w:vAnchor="page" w:hAnchor="page" w:x="1927" w:y="465"/>
        <w:shd w:val="clear" w:color="auto" w:fill="auto"/>
        <w:tabs>
          <w:tab w:val="left" w:pos="2962"/>
        </w:tabs>
        <w:spacing w:before="0" w:after="0" w:line="331" w:lineRule="exact"/>
      </w:pPr>
      <w:proofErr w:type="gramStart"/>
      <w:r>
        <w:t>вода), продуктах питания, пищевом и фуражном сырье РВ, АХОВ в количествах, значительно превышающих критерии экстремально выс</w:t>
      </w:r>
      <w:r>
        <w:t xml:space="preserve">окого загрязнения или (при их отсутствии) фоновые значения, ПДК, а также ОВ и </w:t>
      </w:r>
      <w:r>
        <w:rPr>
          <w:rStyle w:val="216pt80"/>
        </w:rPr>
        <w:t xml:space="preserve">БС; о массовых вспышках особо опасных инфекционных заболеваний </w:t>
      </w:r>
      <w:r>
        <w:t>(поражении) людей, животных и растений;</w:t>
      </w:r>
      <w:proofErr w:type="gramEnd"/>
      <w:r>
        <w:t xml:space="preserve"> </w:t>
      </w:r>
      <w:proofErr w:type="gramStart"/>
      <w:r>
        <w:t>о случаях высокого загрязнения окружающей среды передается учреждениями СНЛ</w:t>
      </w:r>
      <w:r>
        <w:t xml:space="preserve">К ГО </w:t>
      </w:r>
      <w:r>
        <w:rPr>
          <w:rStyle w:val="216pt80"/>
        </w:rPr>
        <w:t xml:space="preserve">в вышестоящую </w:t>
      </w:r>
      <w:r>
        <w:t>организацию и одновременно в постоянно действующие органы управления, специально уполномоченные на решение задач в области гражданской обороны и защиты населения и территорий от чрезвычайных ситуаций отдел АО, ГО и ЧС, взаимодействия с п</w:t>
      </w:r>
      <w:r>
        <w:t>равоохранительными органами и духовными структурами администрации Урус-Мартановского муниципального</w:t>
      </w:r>
      <w:r>
        <w:tab/>
        <w:t>района, МКУ «ЕДДС Урус-Мартановского</w:t>
      </w:r>
      <w:proofErr w:type="gramEnd"/>
    </w:p>
    <w:p w:rsidR="00023E5B" w:rsidRDefault="009E53BE">
      <w:pPr>
        <w:pStyle w:val="20"/>
        <w:framePr w:w="9389" w:h="16122" w:hRule="exact" w:wrap="none" w:vAnchor="page" w:hAnchor="page" w:x="1927" w:y="465"/>
        <w:shd w:val="clear" w:color="auto" w:fill="auto"/>
        <w:spacing w:before="0" w:after="0" w:line="331" w:lineRule="exact"/>
      </w:pPr>
      <w:r>
        <w:t>муниципального района».</w:t>
      </w:r>
    </w:p>
    <w:p w:rsidR="00023E5B" w:rsidRDefault="009E53BE">
      <w:pPr>
        <w:pStyle w:val="20"/>
        <w:framePr w:w="9389" w:h="16122" w:hRule="exact" w:wrap="none" w:vAnchor="page" w:hAnchor="page" w:x="1927" w:y="465"/>
        <w:shd w:val="clear" w:color="auto" w:fill="auto"/>
        <w:spacing w:before="0" w:after="0" w:line="331" w:lineRule="exact"/>
        <w:ind w:firstLine="760"/>
      </w:pPr>
      <w:r>
        <w:t>Передача экстренной информации (уведомление) осуществляется в формализованном и неформализованн</w:t>
      </w:r>
      <w:r>
        <w:t>ом виде по имеющимся каналам связи немедленно и с последующим письменным подтверждением (донесением) не позднее 2 часов с момента уведомления о возникновении чрезвычайной ситуации.</w:t>
      </w:r>
    </w:p>
    <w:p w:rsidR="00023E5B" w:rsidRDefault="009E53BE">
      <w:pPr>
        <w:pStyle w:val="20"/>
        <w:framePr w:w="9389" w:h="16122" w:hRule="exact" w:wrap="none" w:vAnchor="page" w:hAnchor="page" w:x="1927" w:y="465"/>
        <w:shd w:val="clear" w:color="auto" w:fill="auto"/>
        <w:spacing w:before="0" w:after="0" w:line="331" w:lineRule="exact"/>
        <w:ind w:firstLine="760"/>
      </w:pPr>
      <w:r>
        <w:t>Последующая информация о развитии обстановки передается с периодичностью не</w:t>
      </w:r>
      <w:r>
        <w:t xml:space="preserve"> более 2 часов (если иные сроки подобных сообщений не оговорены особо).</w:t>
      </w:r>
    </w:p>
    <w:p w:rsidR="00023E5B" w:rsidRDefault="009E53BE">
      <w:pPr>
        <w:pStyle w:val="20"/>
        <w:framePr w:w="9389" w:h="16122" w:hRule="exact" w:wrap="none" w:vAnchor="page" w:hAnchor="page" w:x="1927" w:y="465"/>
        <w:shd w:val="clear" w:color="auto" w:fill="auto"/>
        <w:spacing w:before="0" w:after="0" w:line="331" w:lineRule="exact"/>
        <w:ind w:firstLine="760"/>
      </w:pPr>
      <w:proofErr w:type="gramStart"/>
      <w:r>
        <w:t>При введении режима чрезвычайного положения по обстоятельствам, предусмотренным пунктом «а» статьи 3 Федерального конституционного закона от 30 мая 2001 года № З-ФКЗ «О чрезвычайном по</w:t>
      </w:r>
      <w:r>
        <w:t>ложении», для органов управления и сил СНЛК ГО устанавливается режим повышенной готовности, а при введении режима чрезвычайного положения по обстоятельствам, предусмотренным пунктом «б» вышеуказанной статьи, - режим чрезвычайной ситуации.</w:t>
      </w:r>
      <w:proofErr w:type="gramEnd"/>
    </w:p>
    <w:p w:rsidR="00023E5B" w:rsidRDefault="009E53BE">
      <w:pPr>
        <w:pStyle w:val="20"/>
        <w:framePr w:w="9389" w:h="16122" w:hRule="exact" w:wrap="none" w:vAnchor="page" w:hAnchor="page" w:x="1927" w:y="465"/>
        <w:shd w:val="clear" w:color="auto" w:fill="auto"/>
        <w:spacing w:before="0" w:after="341" w:line="331" w:lineRule="exact"/>
        <w:ind w:firstLine="760"/>
      </w:pPr>
      <w:r>
        <w:t xml:space="preserve">В режиме </w:t>
      </w:r>
      <w:r>
        <w:t>чрезвычайного положения органы управления и учреждения СНЛК ГО функционируют с учетом особого правового режима деятельности администрации Урус-Мартановского муниципального района, а также организаций, предприятий и учреждений научно-технического и производ</w:t>
      </w:r>
      <w:r>
        <w:t>ственного профиля независимо от форм собственности и ведомственной принадлежности.</w:t>
      </w:r>
    </w:p>
    <w:p w:rsidR="00023E5B" w:rsidRDefault="009E53BE">
      <w:pPr>
        <w:pStyle w:val="70"/>
        <w:framePr w:w="9389" w:h="16122" w:hRule="exact" w:wrap="none" w:vAnchor="page" w:hAnchor="page" w:x="1927" w:y="465"/>
        <w:shd w:val="clear" w:color="auto" w:fill="auto"/>
        <w:spacing w:after="314" w:line="280" w:lineRule="exact"/>
        <w:ind w:firstLine="760"/>
        <w:jc w:val="both"/>
      </w:pPr>
      <w:bookmarkStart w:id="9" w:name="bookmark9"/>
      <w:r>
        <w:t>III. Материально-техническое и финансовое обеспечение СНЛК ГО</w:t>
      </w:r>
      <w:bookmarkEnd w:id="9"/>
    </w:p>
    <w:p w:rsidR="00023E5B" w:rsidRDefault="009E53BE">
      <w:pPr>
        <w:pStyle w:val="20"/>
        <w:framePr w:w="9389" w:h="16122" w:hRule="exact" w:wrap="none" w:vAnchor="page" w:hAnchor="page" w:x="1927" w:y="465"/>
        <w:shd w:val="clear" w:color="auto" w:fill="auto"/>
        <w:spacing w:before="0" w:after="0" w:line="326" w:lineRule="exact"/>
        <w:ind w:firstLine="760"/>
      </w:pPr>
      <w:r>
        <w:t>Лабораториям, входящим в СНЛК ГО, рекомендуется иметь следующий комплект документации:</w:t>
      </w:r>
    </w:p>
    <w:p w:rsidR="00023E5B" w:rsidRDefault="009E53BE">
      <w:pPr>
        <w:pStyle w:val="20"/>
        <w:framePr w:w="9389" w:h="16122" w:hRule="exact" w:wrap="none" w:vAnchor="page" w:hAnchor="page" w:x="1927" w:y="465"/>
        <w:shd w:val="clear" w:color="auto" w:fill="auto"/>
        <w:spacing w:before="0" w:after="0" w:line="326" w:lineRule="exact"/>
        <w:ind w:firstLine="760"/>
      </w:pPr>
      <w:r>
        <w:t>положение (инструкция) о</w:t>
      </w:r>
      <w:r>
        <w:t xml:space="preserve"> работе учреждения СНЛК ГО;</w:t>
      </w:r>
    </w:p>
    <w:p w:rsidR="00023E5B" w:rsidRDefault="009E53BE">
      <w:pPr>
        <w:pStyle w:val="20"/>
        <w:framePr w:w="9389" w:h="16122" w:hRule="exact" w:wrap="none" w:vAnchor="page" w:hAnchor="page" w:x="1927" w:y="465"/>
        <w:shd w:val="clear" w:color="auto" w:fill="auto"/>
        <w:spacing w:before="0" w:after="0" w:line="326" w:lineRule="exact"/>
        <w:ind w:firstLine="760"/>
      </w:pPr>
      <w:r>
        <w:t>штатное расписание и табель оснащения;</w:t>
      </w:r>
    </w:p>
    <w:p w:rsidR="00023E5B" w:rsidRDefault="009E53BE">
      <w:pPr>
        <w:pStyle w:val="20"/>
        <w:framePr w:w="9389" w:h="16122" w:hRule="exact" w:wrap="none" w:vAnchor="page" w:hAnchor="page" w:x="1927" w:y="465"/>
        <w:shd w:val="clear" w:color="auto" w:fill="auto"/>
        <w:spacing w:before="0" w:after="0" w:line="326" w:lineRule="exact"/>
        <w:ind w:firstLine="760"/>
      </w:pPr>
      <w:r>
        <w:t xml:space="preserve">план перевода учреждения СНЛК ГО </w:t>
      </w:r>
      <w:proofErr w:type="gramStart"/>
      <w:r>
        <w:t>с</w:t>
      </w:r>
      <w:proofErr w:type="gramEnd"/>
      <w:r>
        <w:t xml:space="preserve"> мирного на военное положение;</w:t>
      </w:r>
    </w:p>
    <w:p w:rsidR="00023E5B" w:rsidRDefault="009E53BE">
      <w:pPr>
        <w:pStyle w:val="20"/>
        <w:framePr w:w="9389" w:h="16122" w:hRule="exact" w:wrap="none" w:vAnchor="page" w:hAnchor="page" w:x="1927" w:y="465"/>
        <w:shd w:val="clear" w:color="auto" w:fill="auto"/>
        <w:spacing w:before="0" w:after="0" w:line="331" w:lineRule="exact"/>
        <w:ind w:firstLine="760"/>
      </w:pPr>
      <w:r>
        <w:t>план подготовки и развития учреждения СНЛК ГО на текущий год и перспективу;</w:t>
      </w:r>
    </w:p>
    <w:p w:rsidR="00023E5B" w:rsidRDefault="009E53BE">
      <w:pPr>
        <w:pStyle w:val="20"/>
        <w:framePr w:w="9389" w:h="16122" w:hRule="exact" w:wrap="none" w:vAnchor="page" w:hAnchor="page" w:x="1927" w:y="465"/>
        <w:shd w:val="clear" w:color="auto" w:fill="auto"/>
        <w:spacing w:before="0" w:after="0" w:line="331" w:lineRule="exact"/>
        <w:ind w:firstLine="760"/>
      </w:pPr>
      <w:r>
        <w:t>схема оповещения (сбора) личного состава учрежде</w:t>
      </w:r>
      <w:r>
        <w:t>ния СНЖ ГО в рабочее и нерабочее время;</w:t>
      </w:r>
    </w:p>
    <w:p w:rsidR="00023E5B" w:rsidRDefault="009E53BE">
      <w:pPr>
        <w:pStyle w:val="20"/>
        <w:framePr w:w="9389" w:h="16122" w:hRule="exact" w:wrap="none" w:vAnchor="page" w:hAnchor="page" w:x="1927" w:y="465"/>
        <w:shd w:val="clear" w:color="auto" w:fill="auto"/>
        <w:spacing w:before="0" w:after="0" w:line="331" w:lineRule="exact"/>
        <w:ind w:firstLine="760"/>
      </w:pPr>
      <w:r>
        <w:t>функциональные обязанности специалистов учреждения СНЛК ГО;</w:t>
      </w:r>
    </w:p>
    <w:p w:rsidR="00023E5B" w:rsidRDefault="00023E5B">
      <w:pPr>
        <w:rPr>
          <w:sz w:val="2"/>
          <w:szCs w:val="2"/>
        </w:rPr>
        <w:sectPr w:rsidR="00023E5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23E5B" w:rsidRDefault="009E53BE">
      <w:pPr>
        <w:pStyle w:val="20"/>
        <w:framePr w:w="9379" w:h="16008" w:hRule="exact" w:wrap="none" w:vAnchor="page" w:hAnchor="page" w:x="1932" w:y="684"/>
        <w:shd w:val="clear" w:color="auto" w:fill="auto"/>
        <w:spacing w:before="0" w:after="0" w:line="331" w:lineRule="exact"/>
        <w:ind w:firstLine="740"/>
      </w:pPr>
      <w:r>
        <w:lastRenderedPageBreak/>
        <w:t>годовые программы и планы подготовки (переподготовки), повышения квалификации специалистов учреждения СНЛК ГО;</w:t>
      </w:r>
    </w:p>
    <w:p w:rsidR="00023E5B" w:rsidRDefault="009E53BE">
      <w:pPr>
        <w:pStyle w:val="20"/>
        <w:framePr w:w="9379" w:h="16008" w:hRule="exact" w:wrap="none" w:vAnchor="page" w:hAnchor="page" w:x="1932" w:y="684"/>
        <w:shd w:val="clear" w:color="auto" w:fill="auto"/>
        <w:spacing w:before="0" w:after="0" w:line="317" w:lineRule="exact"/>
        <w:ind w:firstLine="740"/>
      </w:pPr>
      <w:r>
        <w:t xml:space="preserve">перечень особо опасных </w:t>
      </w:r>
      <w:r>
        <w:t>инфекций и поражений людей, животных и растений;</w:t>
      </w:r>
    </w:p>
    <w:p w:rsidR="00023E5B" w:rsidRDefault="009E53BE">
      <w:pPr>
        <w:pStyle w:val="20"/>
        <w:framePr w:w="9379" w:h="16008" w:hRule="exact" w:wrap="none" w:vAnchor="page" w:hAnchor="page" w:x="1932" w:y="684"/>
        <w:shd w:val="clear" w:color="auto" w:fill="auto"/>
        <w:spacing w:before="0" w:after="0" w:line="312" w:lineRule="exact"/>
        <w:ind w:firstLine="740"/>
      </w:pPr>
      <w:r>
        <w:t>перечень АХОВ, нарабатываемых на химически опасных предприятиях и хранящихся на территории объекта;</w:t>
      </w:r>
    </w:p>
    <w:p w:rsidR="00023E5B" w:rsidRDefault="009E53BE">
      <w:pPr>
        <w:pStyle w:val="20"/>
        <w:framePr w:w="9379" w:h="16008" w:hRule="exact" w:wrap="none" w:vAnchor="page" w:hAnchor="page" w:x="1932" w:y="684"/>
        <w:shd w:val="clear" w:color="auto" w:fill="auto"/>
        <w:spacing w:before="0" w:after="0" w:line="336" w:lineRule="exact"/>
        <w:ind w:firstLine="740"/>
      </w:pPr>
      <w:r>
        <w:t>перечень потенциально опасных объектов в радиационном, химическом и микробиологическом отношении;</w:t>
      </w:r>
    </w:p>
    <w:p w:rsidR="00023E5B" w:rsidRDefault="009E53BE">
      <w:pPr>
        <w:pStyle w:val="20"/>
        <w:framePr w:w="9379" w:h="16008" w:hRule="exact" w:wrap="none" w:vAnchor="page" w:hAnchor="page" w:x="1932" w:y="684"/>
        <w:shd w:val="clear" w:color="auto" w:fill="auto"/>
        <w:spacing w:before="0" w:after="0" w:line="326" w:lineRule="exact"/>
        <w:ind w:firstLine="740"/>
      </w:pPr>
      <w:proofErr w:type="gramStart"/>
      <w:r>
        <w:t>инструкци</w:t>
      </w:r>
      <w:r>
        <w:t>я о порядке ведения радиационного, химического, биологического (бактериологического) наблюдения (разведки) и порядке оповещения о заражении (загрязнении) объектов окружающей среды;</w:t>
      </w:r>
      <w:proofErr w:type="gramEnd"/>
    </w:p>
    <w:p w:rsidR="00023E5B" w:rsidRDefault="009E53BE">
      <w:pPr>
        <w:pStyle w:val="20"/>
        <w:framePr w:w="9379" w:h="16008" w:hRule="exact" w:wrap="none" w:vAnchor="page" w:hAnchor="page" w:x="1932" w:y="684"/>
        <w:shd w:val="clear" w:color="auto" w:fill="auto"/>
        <w:spacing w:before="0" w:after="0" w:line="326" w:lineRule="exact"/>
        <w:ind w:firstLine="740"/>
      </w:pPr>
      <w:r>
        <w:t>инструкция о порядке передачи информации о заражении (загрязнении) объектов</w:t>
      </w:r>
      <w:r>
        <w:t xml:space="preserve"> окружающей среды со схемой связи;</w:t>
      </w:r>
    </w:p>
    <w:p w:rsidR="00023E5B" w:rsidRDefault="009E53BE">
      <w:pPr>
        <w:pStyle w:val="20"/>
        <w:framePr w:w="9379" w:h="16008" w:hRule="exact" w:wrap="none" w:vAnchor="page" w:hAnchor="page" w:x="1932" w:y="684"/>
        <w:shd w:val="clear" w:color="auto" w:fill="auto"/>
        <w:spacing w:before="0" w:after="0" w:line="326" w:lineRule="exact"/>
        <w:ind w:firstLine="740"/>
      </w:pPr>
      <w:r>
        <w:t>методики отбора проб и проведения исследований на зараженность РВ, ОВ, БС и АХОВ;</w:t>
      </w:r>
    </w:p>
    <w:p w:rsidR="00023E5B" w:rsidRDefault="009E53BE">
      <w:pPr>
        <w:pStyle w:val="20"/>
        <w:framePr w:w="9379" w:h="16008" w:hRule="exact" w:wrap="none" w:vAnchor="page" w:hAnchor="page" w:x="1932" w:y="684"/>
        <w:shd w:val="clear" w:color="auto" w:fill="auto"/>
        <w:spacing w:before="0" w:after="0" w:line="331" w:lineRule="exact"/>
        <w:ind w:firstLine="740"/>
      </w:pPr>
      <w:r>
        <w:t>нормы допустимых уровней радиоактивного заражения (загрязнения), предельно допустимых концентраций ОВ и АХОВ в воздухе, питьевой воде, прир</w:t>
      </w:r>
      <w:r>
        <w:t>одной воде, поверхностных и подземных водах, продовольствии, в пищевом и фуражном сырье в мирное и военное время;</w:t>
      </w:r>
    </w:p>
    <w:p w:rsidR="00023E5B" w:rsidRDefault="009E53BE">
      <w:pPr>
        <w:pStyle w:val="20"/>
        <w:framePr w:w="9379" w:h="16008" w:hRule="exact" w:wrap="none" w:vAnchor="page" w:hAnchor="page" w:x="1932" w:y="684"/>
        <w:shd w:val="clear" w:color="auto" w:fill="auto"/>
        <w:spacing w:before="0" w:after="0" w:line="331" w:lineRule="exact"/>
        <w:ind w:firstLine="740"/>
      </w:pPr>
      <w:r>
        <w:t>карта (схема) контролируемого района для отображения радиационной, химической и биологической (бактериологической) обстановок;</w:t>
      </w:r>
    </w:p>
    <w:p w:rsidR="00023E5B" w:rsidRDefault="009E53BE">
      <w:pPr>
        <w:pStyle w:val="20"/>
        <w:framePr w:w="9379" w:h="16008" w:hRule="exact" w:wrap="none" w:vAnchor="page" w:hAnchor="page" w:x="1932" w:y="684"/>
        <w:shd w:val="clear" w:color="auto" w:fill="auto"/>
        <w:spacing w:before="0" w:after="0" w:line="331" w:lineRule="exact"/>
        <w:ind w:firstLine="740"/>
      </w:pPr>
      <w:r>
        <w:t>журнал регистра</w:t>
      </w:r>
      <w:r>
        <w:t>ции отобранных (поступивших) проб и учета результатов анализов;</w:t>
      </w:r>
    </w:p>
    <w:p w:rsidR="00023E5B" w:rsidRDefault="009E53BE">
      <w:pPr>
        <w:pStyle w:val="20"/>
        <w:framePr w:w="9379" w:h="16008" w:hRule="exact" w:wrap="none" w:vAnchor="page" w:hAnchor="page" w:x="1932" w:y="684"/>
        <w:shd w:val="clear" w:color="auto" w:fill="auto"/>
        <w:spacing w:before="0" w:after="0" w:line="331" w:lineRule="exact"/>
        <w:ind w:firstLine="740"/>
      </w:pPr>
      <w:r>
        <w:t>журнал радиационного, химического, биологического (бактериологического) наблюдения (разведки);</w:t>
      </w:r>
    </w:p>
    <w:p w:rsidR="00023E5B" w:rsidRDefault="009E53BE">
      <w:pPr>
        <w:pStyle w:val="20"/>
        <w:framePr w:w="9379" w:h="16008" w:hRule="exact" w:wrap="none" w:vAnchor="page" w:hAnchor="page" w:x="1932" w:y="684"/>
        <w:shd w:val="clear" w:color="auto" w:fill="auto"/>
        <w:spacing w:before="0" w:after="0" w:line="331" w:lineRule="exact"/>
        <w:ind w:firstLine="740"/>
      </w:pPr>
      <w:r>
        <w:t xml:space="preserve">инструкция по соблюдению мер безопасности при работе с пробами, зараженными (загрязненными) РВ, </w:t>
      </w:r>
      <w:r>
        <w:t>ОВ, БС, АХОВ.</w:t>
      </w:r>
    </w:p>
    <w:p w:rsidR="00023E5B" w:rsidRDefault="009E53BE">
      <w:pPr>
        <w:pStyle w:val="20"/>
        <w:framePr w:w="9379" w:h="16008" w:hRule="exact" w:wrap="none" w:vAnchor="page" w:hAnchor="page" w:x="1932" w:y="684"/>
        <w:shd w:val="clear" w:color="auto" w:fill="auto"/>
        <w:spacing w:before="0" w:after="0" w:line="331" w:lineRule="exact"/>
        <w:ind w:firstLine="740"/>
      </w:pPr>
      <w:r>
        <w:t>Учреждения СНЛК ГО поддерживают в готовности лабораторное оборудование и средства передачи информации.</w:t>
      </w:r>
    </w:p>
    <w:p w:rsidR="00023E5B" w:rsidRDefault="009E53BE">
      <w:pPr>
        <w:pStyle w:val="20"/>
        <w:framePr w:w="9379" w:h="16008" w:hRule="exact" w:wrap="none" w:vAnchor="page" w:hAnchor="page" w:x="1932" w:y="684"/>
        <w:shd w:val="clear" w:color="auto" w:fill="auto"/>
        <w:spacing w:before="0" w:after="0" w:line="331" w:lineRule="exact"/>
        <w:ind w:firstLine="740"/>
      </w:pPr>
      <w:proofErr w:type="gramStart"/>
      <w:r>
        <w:t>Оснащение учреждений СНЛК ГО лабораторным оборудованием, приборами, химическими реактивами, посудой, средствами индивидуальной и медицинско</w:t>
      </w:r>
      <w:r>
        <w:t xml:space="preserve">й защиты, другими техническими средствами для выполнения задач в мирное (военное) время производится за счет средств, выделяемых соответствующими органами исполнительной власти Чеченской Республики, администрацией Урус-Мартановского муниципального района, </w:t>
      </w:r>
      <w:r>
        <w:t>организациями, предприятиями и учреждениями независимо от форм собственности и ведомственной принадлежности, научно-технического и производственного профиля с учетом их компетенции, предназначенными</w:t>
      </w:r>
      <w:proofErr w:type="gramEnd"/>
      <w:r>
        <w:t xml:space="preserve"> для наблюдения и контроля за радиационной, химической, би</w:t>
      </w:r>
      <w:r>
        <w:t>ологической (бактериологической) и гидрометеорологической обстановкой на территории Урус-Мартановского муниципального района.</w:t>
      </w:r>
    </w:p>
    <w:p w:rsidR="00023E5B" w:rsidRDefault="009E53BE">
      <w:pPr>
        <w:pStyle w:val="20"/>
        <w:framePr w:w="9379" w:h="16008" w:hRule="exact" w:wrap="none" w:vAnchor="page" w:hAnchor="page" w:x="1932" w:y="684"/>
        <w:shd w:val="clear" w:color="auto" w:fill="auto"/>
        <w:spacing w:before="0" w:after="0" w:line="331" w:lineRule="exact"/>
        <w:ind w:firstLine="740"/>
      </w:pPr>
      <w:proofErr w:type="gramStart"/>
      <w:r>
        <w:t>Приборы, лабораторное оборудование, реактивы, средства индивидуальной и медицинской защиты и другое имущество, которое не применяе</w:t>
      </w:r>
      <w:r>
        <w:t xml:space="preserve">тся для работы в условиях мирного времени, но требуется для решения задач в военное время и ликвидации последствий чрезвычайных ситуаций мирного времени, хранятся непосредственно в учреждениях СНЖ ГО, используются только по прямому назначению и заменяются </w:t>
      </w:r>
      <w:r>
        <w:t>(освежаются) на новые в установленном порядке.</w:t>
      </w:r>
      <w:proofErr w:type="gramEnd"/>
    </w:p>
    <w:p w:rsidR="00023E5B" w:rsidRDefault="00023E5B">
      <w:pPr>
        <w:rPr>
          <w:sz w:val="2"/>
          <w:szCs w:val="2"/>
        </w:rPr>
        <w:sectPr w:rsidR="00023E5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23E5B" w:rsidRDefault="009E53BE">
      <w:pPr>
        <w:pStyle w:val="20"/>
        <w:framePr w:w="9384" w:h="9720" w:hRule="exact" w:wrap="none" w:vAnchor="page" w:hAnchor="page" w:x="1929" w:y="491"/>
        <w:shd w:val="clear" w:color="auto" w:fill="auto"/>
        <w:spacing w:before="0" w:after="0" w:line="331" w:lineRule="exact"/>
        <w:ind w:firstLine="740"/>
      </w:pPr>
      <w:r>
        <w:lastRenderedPageBreak/>
        <w:t>Лаборатории СНЛК ГО должны быть аккредитованы в единой национальной системе аккредитации в Российской Федерации.</w:t>
      </w:r>
    </w:p>
    <w:p w:rsidR="00023E5B" w:rsidRDefault="009E53BE">
      <w:pPr>
        <w:pStyle w:val="20"/>
        <w:framePr w:w="9384" w:h="9720" w:hRule="exact" w:wrap="none" w:vAnchor="page" w:hAnchor="page" w:x="1929" w:y="491"/>
        <w:shd w:val="clear" w:color="auto" w:fill="auto"/>
        <w:spacing w:before="0" w:after="0" w:line="331" w:lineRule="exact"/>
        <w:ind w:firstLine="740"/>
      </w:pPr>
      <w:r>
        <w:t>Сведения о состоянии СНЛК ГО представляются ежегодно:</w:t>
      </w:r>
    </w:p>
    <w:p w:rsidR="00023E5B" w:rsidRDefault="009E53BE">
      <w:pPr>
        <w:pStyle w:val="20"/>
        <w:framePr w:w="9384" w:h="9720" w:hRule="exact" w:wrap="none" w:vAnchor="page" w:hAnchor="page" w:x="1929" w:y="491"/>
        <w:shd w:val="clear" w:color="auto" w:fill="auto"/>
        <w:spacing w:before="0" w:after="0" w:line="350" w:lineRule="exact"/>
        <w:ind w:firstLine="740"/>
      </w:pPr>
      <w:r>
        <w:t>Учреждениями СНЛК ГО</w:t>
      </w:r>
      <w:r>
        <w:t xml:space="preserve"> в отдел АО, ГО и ЧС, взаимодействия с правоохранительными органами и духовными структурами администрации на территории Урус-Мартановского муниципального района;</w:t>
      </w:r>
    </w:p>
    <w:p w:rsidR="00023E5B" w:rsidRDefault="009E53BE">
      <w:pPr>
        <w:pStyle w:val="20"/>
        <w:framePr w:w="9384" w:h="9720" w:hRule="exact" w:wrap="none" w:vAnchor="page" w:hAnchor="page" w:x="1929" w:y="491"/>
        <w:shd w:val="clear" w:color="auto" w:fill="auto"/>
        <w:spacing w:before="0" w:after="337" w:line="326" w:lineRule="exact"/>
        <w:ind w:firstLine="740"/>
      </w:pPr>
      <w:r>
        <w:t>Финансирование мероприятий с участием учреждений СНЛК ГО в ликвидации последствий чрезвычайных</w:t>
      </w:r>
      <w:r>
        <w:t xml:space="preserve"> ситуаций и стихийных бедствий производится в соответствии с законодательством Российской Федерации Чеченской Республики.</w:t>
      </w:r>
    </w:p>
    <w:p w:rsidR="00023E5B" w:rsidRDefault="009E53BE">
      <w:pPr>
        <w:pStyle w:val="70"/>
        <w:framePr w:w="9384" w:h="9720" w:hRule="exact" w:wrap="none" w:vAnchor="page" w:hAnchor="page" w:x="1929" w:y="491"/>
        <w:shd w:val="clear" w:color="auto" w:fill="auto"/>
        <w:spacing w:after="301" w:line="280" w:lineRule="exact"/>
        <w:ind w:left="2020"/>
        <w:jc w:val="left"/>
      </w:pPr>
      <w:bookmarkStart w:id="10" w:name="bookmark10"/>
      <w:r>
        <w:t>IV. Подготовка кадров специалистов СНЛК ГО</w:t>
      </w:r>
      <w:bookmarkEnd w:id="10"/>
    </w:p>
    <w:p w:rsidR="00023E5B" w:rsidRDefault="009E53BE">
      <w:pPr>
        <w:pStyle w:val="20"/>
        <w:framePr w:w="9384" w:h="9720" w:hRule="exact" w:wrap="none" w:vAnchor="page" w:hAnchor="page" w:x="1929" w:y="491"/>
        <w:shd w:val="clear" w:color="auto" w:fill="auto"/>
        <w:spacing w:before="0" w:after="0" w:line="331" w:lineRule="exact"/>
        <w:ind w:firstLine="740"/>
      </w:pPr>
      <w:proofErr w:type="gramStart"/>
      <w:r>
        <w:t xml:space="preserve">Готовность учреждений СНЛК ГО к решению возложенной на них основной задачи обеспечивается </w:t>
      </w:r>
      <w:r>
        <w:t>федеральными органами исполнительной власти Российской Федерации, органами исполнительной власти Чеченской Республики, органами местного самоуправления Урус-Мартановского муниципального района, организациями, предприятиями и учреждениями независимо от форм</w:t>
      </w:r>
      <w:r>
        <w:t xml:space="preserve"> собственности и ведомственной принадлежности, научно-технического и производственного профиля с учетом их компетенции, предназначенными для наблюдения и контроля за радиационной, химической, биологической (бактериологической) и гидрометеорологической</w:t>
      </w:r>
      <w:proofErr w:type="gramEnd"/>
      <w:r>
        <w:t xml:space="preserve"> обст</w:t>
      </w:r>
      <w:r>
        <w:t>ановкой на территории Урус-Мартановского муниципального района:</w:t>
      </w:r>
    </w:p>
    <w:p w:rsidR="00023E5B" w:rsidRDefault="009E53BE">
      <w:pPr>
        <w:pStyle w:val="20"/>
        <w:framePr w:w="9384" w:h="9720" w:hRule="exact" w:wrap="none" w:vAnchor="page" w:hAnchor="page" w:x="1929" w:y="491"/>
        <w:shd w:val="clear" w:color="auto" w:fill="auto"/>
        <w:spacing w:before="0" w:after="0" w:line="331" w:lineRule="exact"/>
        <w:ind w:firstLine="740"/>
      </w:pPr>
      <w:r>
        <w:t>путем обучения, подготовки (переподготовки), повышения квалификации специалистов в мирное время;</w:t>
      </w:r>
    </w:p>
    <w:p w:rsidR="00023E5B" w:rsidRDefault="009E53BE">
      <w:pPr>
        <w:pStyle w:val="20"/>
        <w:framePr w:w="9384" w:h="9720" w:hRule="exact" w:wrap="none" w:vAnchor="page" w:hAnchor="page" w:x="1929" w:y="491"/>
        <w:shd w:val="clear" w:color="auto" w:fill="auto"/>
        <w:spacing w:before="0" w:after="0" w:line="331" w:lineRule="exact"/>
        <w:ind w:firstLine="740"/>
      </w:pPr>
      <w:r>
        <w:t>в ходе учений (тренировок) с выдачей контрольных проб.</w:t>
      </w:r>
    </w:p>
    <w:p w:rsidR="00023E5B" w:rsidRDefault="009E53BE">
      <w:pPr>
        <w:pStyle w:val="20"/>
        <w:framePr w:w="9384" w:h="9720" w:hRule="exact" w:wrap="none" w:vAnchor="page" w:hAnchor="page" w:x="1929" w:y="491"/>
        <w:shd w:val="clear" w:color="auto" w:fill="auto"/>
        <w:spacing w:before="0" w:after="0" w:line="331" w:lineRule="exact"/>
        <w:ind w:firstLine="740"/>
      </w:pPr>
      <w:r>
        <w:t>За подготовку и переподготовку специалис</w:t>
      </w:r>
      <w:r>
        <w:t>тов несут ответственность руководители учреждений СНЛК ГО.</w:t>
      </w:r>
    </w:p>
    <w:p w:rsidR="00023E5B" w:rsidRDefault="00023E5B">
      <w:pPr>
        <w:rPr>
          <w:sz w:val="2"/>
          <w:szCs w:val="2"/>
        </w:rPr>
        <w:sectPr w:rsidR="00023E5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23E5B" w:rsidRDefault="009E53BE">
      <w:pPr>
        <w:pStyle w:val="60"/>
        <w:framePr w:w="9715" w:h="3611" w:hRule="exact" w:wrap="none" w:vAnchor="page" w:hAnchor="page" w:x="1903" w:y="1183"/>
        <w:shd w:val="clear" w:color="auto" w:fill="auto"/>
        <w:spacing w:after="0"/>
        <w:ind w:left="5320" w:right="1020"/>
      </w:pPr>
      <w:r>
        <w:lastRenderedPageBreak/>
        <w:t>Приложение № 2 к постановлению администрации</w:t>
      </w:r>
      <w:proofErr w:type="gramStart"/>
      <w:r>
        <w:t xml:space="preserve"> У</w:t>
      </w:r>
      <w:proofErr w:type="gramEnd"/>
      <w:r>
        <w:t xml:space="preserve"> рус-</w:t>
      </w:r>
      <w:proofErr w:type="spellStart"/>
      <w:r>
        <w:t>Мартановского</w:t>
      </w:r>
      <w:proofErr w:type="spellEnd"/>
      <w:r>
        <w:t xml:space="preserve"> муниципального района</w:t>
      </w:r>
    </w:p>
    <w:p w:rsidR="00023E5B" w:rsidRDefault="009E53BE">
      <w:pPr>
        <w:pStyle w:val="62"/>
        <w:framePr w:w="9715" w:h="3611" w:hRule="exact" w:wrap="none" w:vAnchor="page" w:hAnchor="page" w:x="1903" w:y="1183"/>
        <w:shd w:val="clear" w:color="auto" w:fill="auto"/>
        <w:spacing w:before="0"/>
        <w:ind w:left="5320"/>
      </w:pPr>
      <w:bookmarkStart w:id="11" w:name="bookmark11"/>
      <w:r>
        <w:t xml:space="preserve">от </w:t>
      </w:r>
      <w:r w:rsidR="00514730" w:rsidRPr="00514730">
        <w:rPr>
          <w:rStyle w:val="628pt-1pt100"/>
          <w:i w:val="0"/>
          <w:sz w:val="32"/>
          <w:lang w:val="ru-RU"/>
        </w:rPr>
        <w:t>21.02.2022г.</w:t>
      </w:r>
      <w:r w:rsidR="00514730" w:rsidRPr="00514730">
        <w:rPr>
          <w:rStyle w:val="628pt-1pt100"/>
          <w:sz w:val="32"/>
          <w:lang w:val="ru-RU"/>
        </w:rPr>
        <w:t xml:space="preserve"> </w:t>
      </w:r>
      <w:r w:rsidRPr="00514730">
        <w:rPr>
          <w:sz w:val="18"/>
        </w:rPr>
        <w:t xml:space="preserve"> </w:t>
      </w:r>
      <w:r>
        <w:t xml:space="preserve">№ </w:t>
      </w:r>
      <w:bookmarkEnd w:id="11"/>
      <w:r w:rsidR="00514730">
        <w:rPr>
          <w:rStyle w:val="63"/>
        </w:rPr>
        <w:t>11</w:t>
      </w:r>
    </w:p>
    <w:p w:rsidR="00023E5B" w:rsidRDefault="009E53BE">
      <w:pPr>
        <w:pStyle w:val="70"/>
        <w:framePr w:w="9715" w:h="3611" w:hRule="exact" w:wrap="none" w:vAnchor="page" w:hAnchor="page" w:x="1903" w:y="1183"/>
        <w:shd w:val="clear" w:color="auto" w:fill="auto"/>
        <w:spacing w:after="0" w:line="984" w:lineRule="exact"/>
        <w:ind w:left="120"/>
      </w:pPr>
      <w:bookmarkStart w:id="12" w:name="bookmark12"/>
      <w:r>
        <w:t>Перечень</w:t>
      </w:r>
      <w:bookmarkStart w:id="13" w:name="_GoBack"/>
      <w:bookmarkEnd w:id="12"/>
      <w:bookmarkEnd w:id="13"/>
    </w:p>
    <w:p w:rsidR="00023E5B" w:rsidRDefault="009E53BE">
      <w:pPr>
        <w:pStyle w:val="30"/>
        <w:framePr w:w="9715" w:h="3611" w:hRule="exact" w:wrap="none" w:vAnchor="page" w:hAnchor="page" w:x="1903" w:y="1183"/>
        <w:shd w:val="clear" w:color="auto" w:fill="auto"/>
        <w:spacing w:before="0" w:after="0" w:line="326" w:lineRule="exact"/>
        <w:ind w:left="1900"/>
      </w:pPr>
      <w:r>
        <w:t xml:space="preserve">учреждений сети наблюдения и лабораторного контроля </w:t>
      </w:r>
      <w:r>
        <w:t xml:space="preserve">гражданской обороны и защиты населения на территории </w:t>
      </w:r>
      <w:proofErr w:type="spellStart"/>
      <w:r>
        <w:t>Урус-Маргановского</w:t>
      </w:r>
      <w:proofErr w:type="spellEnd"/>
      <w:r>
        <w:t xml:space="preserve"> муниципального района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4493"/>
        <w:gridCol w:w="4507"/>
      </w:tblGrid>
      <w:tr w:rsidR="00023E5B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E5B" w:rsidRDefault="009E53BE">
            <w:pPr>
              <w:pStyle w:val="20"/>
              <w:framePr w:w="9715" w:h="8102" w:wrap="none" w:vAnchor="page" w:hAnchor="page" w:x="1903" w:y="5407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13pt"/>
              </w:rPr>
              <w:t>№№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E5B" w:rsidRDefault="009E53BE">
            <w:pPr>
              <w:pStyle w:val="20"/>
              <w:framePr w:w="9715" w:h="8102" w:wrap="none" w:vAnchor="page" w:hAnchor="page" w:x="1903" w:y="5407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Наименование организации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E5B" w:rsidRDefault="009E53BE">
            <w:pPr>
              <w:pStyle w:val="20"/>
              <w:framePr w:w="9715" w:h="8102" w:wrap="none" w:vAnchor="page" w:hAnchor="page" w:x="1903" w:y="5407"/>
              <w:shd w:val="clear" w:color="auto" w:fill="auto"/>
              <w:spacing w:before="0" w:after="0" w:line="283" w:lineRule="exact"/>
              <w:jc w:val="center"/>
            </w:pPr>
            <w:r>
              <w:rPr>
                <w:rStyle w:val="211pt"/>
              </w:rPr>
              <w:t>Область мониторинга и прогнозирования</w:t>
            </w:r>
          </w:p>
        </w:tc>
      </w:tr>
      <w:tr w:rsidR="00023E5B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E5B" w:rsidRDefault="009E53BE">
            <w:pPr>
              <w:pStyle w:val="20"/>
              <w:framePr w:w="9715" w:h="8102" w:wrap="none" w:vAnchor="page" w:hAnchor="page" w:x="1903" w:y="5407"/>
              <w:shd w:val="clear" w:color="auto" w:fill="auto"/>
              <w:spacing w:before="0" w:after="0" w:line="260" w:lineRule="exact"/>
              <w:ind w:left="320"/>
              <w:jc w:val="left"/>
            </w:pPr>
            <w:r>
              <w:rPr>
                <w:rStyle w:val="213pt"/>
              </w:rPr>
              <w:t>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E5B" w:rsidRDefault="009E53BE">
            <w:pPr>
              <w:pStyle w:val="20"/>
              <w:framePr w:w="9715" w:h="8102" w:wrap="none" w:vAnchor="page" w:hAnchor="page" w:x="1903" w:y="5407"/>
              <w:shd w:val="clear" w:color="auto" w:fill="auto"/>
              <w:spacing w:before="0" w:after="0" w:line="288" w:lineRule="exact"/>
              <w:jc w:val="left"/>
            </w:pPr>
            <w:r>
              <w:rPr>
                <w:rStyle w:val="213pt"/>
              </w:rPr>
              <w:t xml:space="preserve">Администрация </w:t>
            </w:r>
            <w:proofErr w:type="spellStart"/>
            <w:r>
              <w:rPr>
                <w:rStyle w:val="213pt"/>
              </w:rPr>
              <w:t>Урус-Маргановского</w:t>
            </w:r>
            <w:proofErr w:type="spellEnd"/>
            <w:r>
              <w:rPr>
                <w:rStyle w:val="213pt"/>
              </w:rPr>
              <w:t xml:space="preserve"> муниципального района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E5B" w:rsidRDefault="009E53BE">
            <w:pPr>
              <w:pStyle w:val="20"/>
              <w:framePr w:w="9715" w:h="8102" w:wrap="none" w:vAnchor="page" w:hAnchor="page" w:x="1903" w:y="5407"/>
              <w:shd w:val="clear" w:color="auto" w:fill="auto"/>
              <w:spacing w:before="0" w:after="0" w:line="293" w:lineRule="exact"/>
              <w:jc w:val="left"/>
            </w:pPr>
            <w:r>
              <w:rPr>
                <w:rStyle w:val="213pt"/>
              </w:rPr>
              <w:t xml:space="preserve">Организационное и методическое </w:t>
            </w:r>
            <w:r>
              <w:rPr>
                <w:rStyle w:val="213pt"/>
              </w:rPr>
              <w:t>руководство деятельностью СНКЛ</w:t>
            </w:r>
          </w:p>
        </w:tc>
      </w:tr>
      <w:tr w:rsidR="00023E5B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E5B" w:rsidRDefault="009E53BE">
            <w:pPr>
              <w:pStyle w:val="20"/>
              <w:framePr w:w="9715" w:h="8102" w:wrap="none" w:vAnchor="page" w:hAnchor="page" w:x="1903" w:y="5407"/>
              <w:shd w:val="clear" w:color="auto" w:fill="auto"/>
              <w:spacing w:before="0" w:after="0" w:line="260" w:lineRule="exact"/>
              <w:ind w:left="320"/>
              <w:jc w:val="left"/>
            </w:pPr>
            <w:r>
              <w:rPr>
                <w:rStyle w:val="213pt"/>
              </w:rPr>
              <w:t>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E5B" w:rsidRDefault="009E53BE">
            <w:pPr>
              <w:pStyle w:val="20"/>
              <w:framePr w:w="9715" w:h="8102" w:wrap="none" w:vAnchor="page" w:hAnchor="page" w:x="1903" w:y="5407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13pt"/>
              </w:rPr>
              <w:t>Филиал «</w:t>
            </w:r>
            <w:proofErr w:type="spellStart"/>
            <w:r>
              <w:rPr>
                <w:rStyle w:val="213pt"/>
              </w:rPr>
              <w:t>Урус-Мартановский</w:t>
            </w:r>
            <w:proofErr w:type="spellEnd"/>
            <w:r>
              <w:rPr>
                <w:rStyle w:val="213pt"/>
              </w:rPr>
              <w:t>» ООО «Газпром газораспределение Грозный»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E5B" w:rsidRDefault="009E53BE">
            <w:pPr>
              <w:pStyle w:val="20"/>
              <w:framePr w:w="9715" w:h="8102" w:wrap="none" w:vAnchor="page" w:hAnchor="page" w:x="1903" w:y="5407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13pt"/>
              </w:rPr>
              <w:t>Мониторинг за газопроводом</w:t>
            </w:r>
          </w:p>
        </w:tc>
      </w:tr>
      <w:tr w:rsidR="00023E5B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E5B" w:rsidRDefault="009E53BE">
            <w:pPr>
              <w:pStyle w:val="20"/>
              <w:framePr w:w="9715" w:h="8102" w:wrap="none" w:vAnchor="page" w:hAnchor="page" w:x="1903" w:y="5407"/>
              <w:shd w:val="clear" w:color="auto" w:fill="auto"/>
              <w:spacing w:before="0" w:after="0" w:line="260" w:lineRule="exact"/>
              <w:ind w:left="320"/>
              <w:jc w:val="left"/>
            </w:pPr>
            <w:r>
              <w:rPr>
                <w:rStyle w:val="213pt"/>
              </w:rPr>
              <w:t>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E5B" w:rsidRDefault="009E53BE">
            <w:pPr>
              <w:pStyle w:val="20"/>
              <w:framePr w:w="9715" w:h="8102" w:wrap="none" w:vAnchor="page" w:hAnchor="page" w:x="1903" w:y="5407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13pt"/>
              </w:rPr>
              <w:t>ОАО «</w:t>
            </w:r>
            <w:proofErr w:type="spellStart"/>
            <w:r>
              <w:rPr>
                <w:rStyle w:val="213pt"/>
              </w:rPr>
              <w:t>Чеченэнерго</w:t>
            </w:r>
            <w:proofErr w:type="spellEnd"/>
            <w:r>
              <w:rPr>
                <w:rStyle w:val="213pt"/>
              </w:rPr>
              <w:t xml:space="preserve"> УРЭС </w:t>
            </w:r>
            <w:proofErr w:type="spellStart"/>
            <w:r>
              <w:rPr>
                <w:rStyle w:val="213pt"/>
              </w:rPr>
              <w:t>Уру</w:t>
            </w:r>
            <w:proofErr w:type="gramStart"/>
            <w:r>
              <w:rPr>
                <w:rStyle w:val="213pt"/>
              </w:rPr>
              <w:t>с</w:t>
            </w:r>
            <w:proofErr w:type="spellEnd"/>
            <w:r>
              <w:rPr>
                <w:rStyle w:val="213pt"/>
              </w:rPr>
              <w:t>-</w:t>
            </w:r>
            <w:proofErr w:type="gramEnd"/>
            <w:r>
              <w:rPr>
                <w:rStyle w:val="213pt"/>
              </w:rPr>
              <w:t xml:space="preserve"> </w:t>
            </w:r>
            <w:proofErr w:type="spellStart"/>
            <w:r>
              <w:rPr>
                <w:rStyle w:val="213pt"/>
              </w:rPr>
              <w:t>Мартановского</w:t>
            </w:r>
            <w:proofErr w:type="spellEnd"/>
            <w:r>
              <w:rPr>
                <w:rStyle w:val="213pt"/>
              </w:rPr>
              <w:t xml:space="preserve"> района»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E5B" w:rsidRDefault="009E53BE">
            <w:pPr>
              <w:pStyle w:val="20"/>
              <w:framePr w:w="9715" w:h="8102" w:wrap="none" w:vAnchor="page" w:hAnchor="page" w:x="1903" w:y="5407"/>
              <w:shd w:val="clear" w:color="auto" w:fill="auto"/>
              <w:spacing w:before="0" w:after="0" w:line="283" w:lineRule="exact"/>
              <w:jc w:val="left"/>
            </w:pPr>
            <w:r>
              <w:rPr>
                <w:rStyle w:val="213pt"/>
              </w:rPr>
              <w:t>Мониторинг состояния электроснабжения и электрических сетей</w:t>
            </w:r>
          </w:p>
        </w:tc>
      </w:tr>
      <w:tr w:rsidR="00023E5B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E5B" w:rsidRDefault="009E53BE">
            <w:pPr>
              <w:pStyle w:val="20"/>
              <w:framePr w:w="9715" w:h="8102" w:wrap="none" w:vAnchor="page" w:hAnchor="page" w:x="1903" w:y="5407"/>
              <w:shd w:val="clear" w:color="auto" w:fill="auto"/>
              <w:spacing w:before="0" w:after="0" w:line="260" w:lineRule="exact"/>
              <w:ind w:left="320"/>
              <w:jc w:val="left"/>
            </w:pPr>
            <w:r>
              <w:rPr>
                <w:rStyle w:val="213pt"/>
              </w:rPr>
              <w:t>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E5B" w:rsidRDefault="009E53BE">
            <w:pPr>
              <w:pStyle w:val="20"/>
              <w:framePr w:w="9715" w:h="8102" w:wrap="none" w:vAnchor="page" w:hAnchor="page" w:x="1903" w:y="5407"/>
              <w:shd w:val="clear" w:color="auto" w:fill="auto"/>
              <w:spacing w:before="0" w:after="0" w:line="293" w:lineRule="exact"/>
              <w:jc w:val="left"/>
            </w:pPr>
            <w:r>
              <w:rPr>
                <w:rStyle w:val="213pt"/>
              </w:rPr>
              <w:t xml:space="preserve">Сектор </w:t>
            </w:r>
            <w:r>
              <w:rPr>
                <w:rStyle w:val="213pt"/>
              </w:rPr>
              <w:t>сельского хозяйства МСХ ЧР по</w:t>
            </w:r>
            <w:proofErr w:type="gramStart"/>
            <w:r>
              <w:rPr>
                <w:rStyle w:val="213pt"/>
              </w:rPr>
              <w:t xml:space="preserve"> У</w:t>
            </w:r>
            <w:proofErr w:type="gramEnd"/>
            <w:r>
              <w:rPr>
                <w:rStyle w:val="213pt"/>
              </w:rPr>
              <w:t xml:space="preserve"> рус-</w:t>
            </w:r>
            <w:proofErr w:type="spellStart"/>
            <w:r>
              <w:rPr>
                <w:rStyle w:val="213pt"/>
              </w:rPr>
              <w:t>Мартановскому</w:t>
            </w:r>
            <w:proofErr w:type="spellEnd"/>
            <w:r>
              <w:rPr>
                <w:rStyle w:val="213pt"/>
              </w:rPr>
              <w:t xml:space="preserve"> муниципальному району (по согласованию)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E5B" w:rsidRDefault="009E53BE">
            <w:pPr>
              <w:pStyle w:val="20"/>
              <w:framePr w:w="9715" w:h="8102" w:wrap="none" w:vAnchor="page" w:hAnchor="page" w:x="1903" w:y="5407"/>
              <w:shd w:val="clear" w:color="auto" w:fill="auto"/>
              <w:spacing w:before="0" w:after="0" w:line="298" w:lineRule="exact"/>
              <w:jc w:val="left"/>
            </w:pPr>
            <w:r>
              <w:rPr>
                <w:rStyle w:val="213pt"/>
              </w:rPr>
              <w:t>Мониторинг и прогнозирование эпифитотий</w:t>
            </w:r>
          </w:p>
        </w:tc>
      </w:tr>
      <w:tr w:rsidR="00023E5B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E5B" w:rsidRDefault="009E53BE">
            <w:pPr>
              <w:pStyle w:val="20"/>
              <w:framePr w:w="9715" w:h="8102" w:wrap="none" w:vAnchor="page" w:hAnchor="page" w:x="1903" w:y="5407"/>
              <w:shd w:val="clear" w:color="auto" w:fill="auto"/>
              <w:spacing w:before="0" w:after="0" w:line="260" w:lineRule="exact"/>
              <w:ind w:left="320"/>
              <w:jc w:val="left"/>
            </w:pPr>
            <w:r>
              <w:rPr>
                <w:rStyle w:val="213pt"/>
              </w:rPr>
              <w:t>5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E5B" w:rsidRDefault="009E53BE">
            <w:pPr>
              <w:pStyle w:val="20"/>
              <w:framePr w:w="9715" w:h="8102" w:wrap="none" w:vAnchor="page" w:hAnchor="page" w:x="1903" w:y="5407"/>
              <w:shd w:val="clear" w:color="auto" w:fill="auto"/>
              <w:spacing w:before="0" w:after="0" w:line="278" w:lineRule="exact"/>
              <w:jc w:val="left"/>
            </w:pPr>
            <w:proofErr w:type="spellStart"/>
            <w:r>
              <w:rPr>
                <w:rStyle w:val="213pt"/>
              </w:rPr>
              <w:t>Урус-Мартановский</w:t>
            </w:r>
            <w:proofErr w:type="spellEnd"/>
            <w:r>
              <w:rPr>
                <w:rStyle w:val="213pt"/>
              </w:rPr>
              <w:t xml:space="preserve"> филиал управления ФГБУ «</w:t>
            </w:r>
            <w:proofErr w:type="spellStart"/>
            <w:r>
              <w:rPr>
                <w:rStyle w:val="213pt"/>
              </w:rPr>
              <w:t>Чеченмелиоводхоз</w:t>
            </w:r>
            <w:proofErr w:type="spellEnd"/>
            <w:r>
              <w:rPr>
                <w:rStyle w:val="213pt"/>
              </w:rPr>
              <w:t>»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E5B" w:rsidRDefault="009E53BE">
            <w:pPr>
              <w:pStyle w:val="20"/>
              <w:framePr w:w="9715" w:h="8102" w:wrap="none" w:vAnchor="page" w:hAnchor="page" w:x="1903" w:y="5407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13pt"/>
              </w:rPr>
              <w:t xml:space="preserve">Мониторинг за состоянием оросительных систем, гидротехнических </w:t>
            </w:r>
            <w:r>
              <w:rPr>
                <w:rStyle w:val="213pt"/>
              </w:rPr>
              <w:t>и инженерных защитных сооружений</w:t>
            </w:r>
          </w:p>
        </w:tc>
      </w:tr>
      <w:tr w:rsidR="00023E5B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E5B" w:rsidRDefault="009E53BE">
            <w:pPr>
              <w:pStyle w:val="20"/>
              <w:framePr w:w="9715" w:h="8102" w:wrap="none" w:vAnchor="page" w:hAnchor="page" w:x="1903" w:y="5407"/>
              <w:shd w:val="clear" w:color="auto" w:fill="auto"/>
              <w:spacing w:before="0" w:after="0" w:line="260" w:lineRule="exact"/>
              <w:ind w:left="320"/>
              <w:jc w:val="left"/>
            </w:pPr>
            <w:r>
              <w:rPr>
                <w:rStyle w:val="213pt"/>
              </w:rPr>
              <w:t>6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E5B" w:rsidRDefault="009E53BE">
            <w:pPr>
              <w:pStyle w:val="20"/>
              <w:framePr w:w="9715" w:h="8102" w:wrap="none" w:vAnchor="page" w:hAnchor="page" w:x="1903" w:y="5407"/>
              <w:shd w:val="clear" w:color="auto" w:fill="auto"/>
              <w:spacing w:before="0" w:after="0" w:line="283" w:lineRule="exact"/>
              <w:jc w:val="left"/>
            </w:pPr>
            <w:r>
              <w:rPr>
                <w:rStyle w:val="213pt"/>
              </w:rPr>
              <w:t xml:space="preserve">Филиал ГБУ «Республиканская ветеринарная станция» по </w:t>
            </w:r>
            <w:proofErr w:type="spellStart"/>
            <w:r>
              <w:rPr>
                <w:rStyle w:val="213pt"/>
              </w:rPr>
              <w:t>Уру</w:t>
            </w:r>
            <w:proofErr w:type="gramStart"/>
            <w:r>
              <w:rPr>
                <w:rStyle w:val="213pt"/>
              </w:rPr>
              <w:t>с</w:t>
            </w:r>
            <w:proofErr w:type="spellEnd"/>
            <w:r>
              <w:rPr>
                <w:rStyle w:val="213pt"/>
              </w:rPr>
              <w:t>-</w:t>
            </w:r>
            <w:proofErr w:type="gramEnd"/>
            <w:r>
              <w:rPr>
                <w:rStyle w:val="213pt"/>
              </w:rPr>
              <w:t xml:space="preserve"> </w:t>
            </w:r>
            <w:proofErr w:type="spellStart"/>
            <w:r>
              <w:rPr>
                <w:rStyle w:val="213pt"/>
              </w:rPr>
              <w:t>Мартановскому</w:t>
            </w:r>
            <w:proofErr w:type="spellEnd"/>
            <w:r>
              <w:rPr>
                <w:rStyle w:val="213pt"/>
              </w:rPr>
              <w:t xml:space="preserve"> району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E5B" w:rsidRDefault="009E53BE">
            <w:pPr>
              <w:pStyle w:val="20"/>
              <w:framePr w:w="9715" w:h="8102" w:wrap="none" w:vAnchor="page" w:hAnchor="page" w:x="1903" w:y="5407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13pt"/>
              </w:rPr>
              <w:t>Мониторинг и прогнозирование эпизоотий</w:t>
            </w:r>
          </w:p>
        </w:tc>
      </w:tr>
      <w:tr w:rsidR="00023E5B">
        <w:tblPrEx>
          <w:tblCellMar>
            <w:top w:w="0" w:type="dxa"/>
            <w:bottom w:w="0" w:type="dxa"/>
          </w:tblCellMar>
        </w:tblPrEx>
        <w:trPr>
          <w:trHeight w:hRule="exact" w:val="171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E5B" w:rsidRDefault="009E53BE">
            <w:pPr>
              <w:pStyle w:val="20"/>
              <w:framePr w:w="9715" w:h="8102" w:wrap="none" w:vAnchor="page" w:hAnchor="page" w:x="1903" w:y="5407"/>
              <w:shd w:val="clear" w:color="auto" w:fill="auto"/>
              <w:spacing w:before="0" w:after="0" w:line="260" w:lineRule="exact"/>
              <w:ind w:left="320"/>
              <w:jc w:val="left"/>
            </w:pPr>
            <w:r>
              <w:rPr>
                <w:rStyle w:val="213pt"/>
              </w:rPr>
              <w:t>7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E5B" w:rsidRDefault="009E53BE">
            <w:pPr>
              <w:pStyle w:val="20"/>
              <w:framePr w:w="9715" w:h="8102" w:wrap="none" w:vAnchor="page" w:hAnchor="page" w:x="1903" w:y="5407"/>
              <w:shd w:val="clear" w:color="auto" w:fill="auto"/>
              <w:spacing w:before="0" w:after="0" w:line="283" w:lineRule="exact"/>
              <w:jc w:val="left"/>
            </w:pPr>
            <w:r>
              <w:rPr>
                <w:rStyle w:val="213pt"/>
              </w:rPr>
              <w:t xml:space="preserve">Кавказское управление Федеральной службы по экологическому, технологическому и атомному надзору, </w:t>
            </w:r>
            <w:r>
              <w:rPr>
                <w:rStyle w:val="213pt"/>
              </w:rPr>
              <w:t>обособленное подразделение по ЧР (по согласованию)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E5B" w:rsidRDefault="009E53BE">
            <w:pPr>
              <w:pStyle w:val="20"/>
              <w:framePr w:w="9715" w:h="8102" w:wrap="none" w:vAnchor="page" w:hAnchor="page" w:x="1903" w:y="5407"/>
              <w:shd w:val="clear" w:color="auto" w:fill="auto"/>
              <w:spacing w:before="0" w:after="0" w:line="283" w:lineRule="exact"/>
              <w:jc w:val="left"/>
            </w:pPr>
            <w:r>
              <w:rPr>
                <w:rStyle w:val="213pt"/>
              </w:rPr>
              <w:t xml:space="preserve">Мониторинг окружающей природной среды при строительстве, реконструкции объектов, указанных в пункте 5.1 .ст. 6 </w:t>
            </w:r>
            <w:proofErr w:type="spellStart"/>
            <w:r>
              <w:rPr>
                <w:rStyle w:val="213pt"/>
              </w:rPr>
              <w:t>Градостроительиого</w:t>
            </w:r>
            <w:proofErr w:type="spellEnd"/>
            <w:r>
              <w:rPr>
                <w:rStyle w:val="213pt"/>
              </w:rPr>
              <w:t xml:space="preserve"> кодекса РФ, опасных производственных объектов, гидротехнических сооружений</w:t>
            </w:r>
          </w:p>
        </w:tc>
      </w:tr>
      <w:tr w:rsidR="00023E5B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E5B" w:rsidRDefault="009E53BE">
            <w:pPr>
              <w:pStyle w:val="20"/>
              <w:framePr w:w="9715" w:h="8102" w:wrap="none" w:vAnchor="page" w:hAnchor="page" w:x="1903" w:y="5407"/>
              <w:shd w:val="clear" w:color="auto" w:fill="auto"/>
              <w:spacing w:before="0" w:after="0" w:line="260" w:lineRule="exact"/>
              <w:ind w:left="320"/>
              <w:jc w:val="left"/>
            </w:pPr>
            <w:r>
              <w:rPr>
                <w:rStyle w:val="213pt"/>
              </w:rPr>
              <w:t>8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E5B" w:rsidRDefault="009E53BE">
            <w:pPr>
              <w:pStyle w:val="20"/>
              <w:framePr w:w="9715" w:h="8102" w:wrap="none" w:vAnchor="page" w:hAnchor="page" w:x="1903" w:y="5407"/>
              <w:shd w:val="clear" w:color="auto" w:fill="auto"/>
              <w:spacing w:before="0" w:after="0" w:line="293" w:lineRule="exact"/>
              <w:jc w:val="left"/>
            </w:pPr>
            <w:r>
              <w:rPr>
                <w:rStyle w:val="213pt"/>
              </w:rPr>
              <w:t xml:space="preserve">Филиал «Центр гигиены и эпидемиологии в ЧР» в </w:t>
            </w:r>
            <w:proofErr w:type="spellStart"/>
            <w:r>
              <w:rPr>
                <w:rStyle w:val="213pt"/>
              </w:rPr>
              <w:t>Уру</w:t>
            </w:r>
            <w:proofErr w:type="gramStart"/>
            <w:r>
              <w:rPr>
                <w:rStyle w:val="213pt"/>
              </w:rPr>
              <w:t>с</w:t>
            </w:r>
            <w:proofErr w:type="spellEnd"/>
            <w:r>
              <w:rPr>
                <w:rStyle w:val="213pt"/>
              </w:rPr>
              <w:t>-</w:t>
            </w:r>
            <w:proofErr w:type="gramEnd"/>
            <w:r>
              <w:rPr>
                <w:rStyle w:val="213pt"/>
              </w:rPr>
              <w:t xml:space="preserve"> </w:t>
            </w:r>
            <w:proofErr w:type="spellStart"/>
            <w:r>
              <w:rPr>
                <w:rStyle w:val="213pt"/>
              </w:rPr>
              <w:t>Мартановском</w:t>
            </w:r>
            <w:proofErr w:type="spellEnd"/>
            <w:r>
              <w:rPr>
                <w:rStyle w:val="213pt"/>
              </w:rPr>
              <w:t xml:space="preserve"> районе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E5B" w:rsidRDefault="009E53BE">
            <w:pPr>
              <w:pStyle w:val="20"/>
              <w:framePr w:w="9715" w:h="8102" w:wrap="none" w:vAnchor="page" w:hAnchor="page" w:x="1903" w:y="5407"/>
              <w:shd w:val="clear" w:color="auto" w:fill="auto"/>
              <w:spacing w:before="0" w:after="0" w:line="293" w:lineRule="exact"/>
              <w:jc w:val="left"/>
            </w:pPr>
            <w:r>
              <w:rPr>
                <w:rStyle w:val="213pt"/>
              </w:rPr>
              <w:t>Мониторинг социально-гигиенический Мониторинг объектов радиационной опасности. Лабораторный контроль</w:t>
            </w:r>
          </w:p>
        </w:tc>
      </w:tr>
      <w:tr w:rsidR="00023E5B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E5B" w:rsidRDefault="009E53BE">
            <w:pPr>
              <w:pStyle w:val="20"/>
              <w:framePr w:w="9715" w:h="8102" w:wrap="none" w:vAnchor="page" w:hAnchor="page" w:x="1903" w:y="5407"/>
              <w:shd w:val="clear" w:color="auto" w:fill="auto"/>
              <w:spacing w:before="0" w:after="0" w:line="260" w:lineRule="exact"/>
              <w:ind w:right="300"/>
              <w:jc w:val="right"/>
            </w:pPr>
            <w:r>
              <w:rPr>
                <w:rStyle w:val="213pt"/>
              </w:rPr>
              <w:t>9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E5B" w:rsidRDefault="009E53BE">
            <w:pPr>
              <w:pStyle w:val="20"/>
              <w:framePr w:w="9715" w:h="8102" w:wrap="none" w:vAnchor="page" w:hAnchor="page" w:x="1903" w:y="5407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13pt"/>
              </w:rPr>
              <w:t>ГБУ «</w:t>
            </w:r>
            <w:proofErr w:type="spellStart"/>
            <w:r>
              <w:rPr>
                <w:rStyle w:val="213pt"/>
              </w:rPr>
              <w:t>Урус-Мартановская</w:t>
            </w:r>
            <w:proofErr w:type="spellEnd"/>
            <w:r>
              <w:rPr>
                <w:rStyle w:val="213pt"/>
              </w:rPr>
              <w:t xml:space="preserve"> ЦРБ»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23E5B" w:rsidRDefault="009E53BE">
            <w:pPr>
              <w:pStyle w:val="20"/>
              <w:framePr w:w="9715" w:h="8102" w:wrap="none" w:vAnchor="page" w:hAnchor="page" w:x="1903" w:y="5407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13pt"/>
              </w:rPr>
              <w:t xml:space="preserve">Мониторинг заболеваний человека. Лабораторный </w:t>
            </w:r>
            <w:r>
              <w:rPr>
                <w:rStyle w:val="213pt"/>
              </w:rPr>
              <w:t>контроль</w:t>
            </w:r>
          </w:p>
        </w:tc>
      </w:tr>
    </w:tbl>
    <w:p w:rsidR="00023E5B" w:rsidRDefault="00023E5B">
      <w:pPr>
        <w:rPr>
          <w:sz w:val="2"/>
          <w:szCs w:val="2"/>
        </w:rPr>
      </w:pPr>
    </w:p>
    <w:sectPr w:rsidR="00023E5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3BE" w:rsidRDefault="009E53BE">
      <w:r>
        <w:separator/>
      </w:r>
    </w:p>
  </w:endnote>
  <w:endnote w:type="continuationSeparator" w:id="0">
    <w:p w:rsidR="009E53BE" w:rsidRDefault="009E5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3BE" w:rsidRDefault="009E53BE"/>
  </w:footnote>
  <w:footnote w:type="continuationSeparator" w:id="0">
    <w:p w:rsidR="009E53BE" w:rsidRDefault="009E53B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E36AD"/>
    <w:multiLevelType w:val="multilevel"/>
    <w:tmpl w:val="A0EAB7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433124"/>
    <w:multiLevelType w:val="multilevel"/>
    <w:tmpl w:val="F06A92C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EE58F3"/>
    <w:multiLevelType w:val="multilevel"/>
    <w:tmpl w:val="706A34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8BD4015"/>
    <w:multiLevelType w:val="multilevel"/>
    <w:tmpl w:val="62E68A7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E5B"/>
    <w:rsid w:val="00023E5B"/>
    <w:rsid w:val="00514730"/>
    <w:rsid w:val="009E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7">
    <w:name w:val="Заголовок №7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6pt80">
    <w:name w:val="Основной текст (2) + 16 pt;Масштаб 80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32"/>
      <w:szCs w:val="3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40"/>
      <w:sz w:val="62"/>
      <w:szCs w:val="6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">
    <w:name w:val="Заголовок №4_"/>
    <w:basedOn w:val="a0"/>
    <w:link w:val="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TrebuchetMS13pt">
    <w:name w:val="Основной текст (3) + Trebuchet MS;13 pt;Не полужирный"/>
    <w:basedOn w:val="3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TrebuchetMS13pt0">
    <w:name w:val="Основной текст (3) + Trebuchet MS;13 pt;Не полужирный"/>
    <w:basedOn w:val="3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60"/>
      <w:sz w:val="46"/>
      <w:szCs w:val="46"/>
      <w:u w:val="none"/>
    </w:rPr>
  </w:style>
  <w:style w:type="character" w:customStyle="1" w:styleId="320pt50">
    <w:name w:val="Заголовок №3 + 20 pt;Полужирный;Масштаб 50%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50"/>
      <w:position w:val="0"/>
      <w:sz w:val="40"/>
      <w:szCs w:val="40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60"/>
      <w:sz w:val="46"/>
      <w:szCs w:val="46"/>
      <w:u w:val="none"/>
    </w:rPr>
  </w:style>
  <w:style w:type="character" w:customStyle="1" w:styleId="51">
    <w:name w:val="Заголовок №5_"/>
    <w:basedOn w:val="a0"/>
    <w:link w:val="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80"/>
      <w:sz w:val="32"/>
      <w:szCs w:val="32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60"/>
      <w:sz w:val="46"/>
      <w:szCs w:val="4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1">
    <w:name w:val="Заголовок №6_"/>
    <w:basedOn w:val="a0"/>
    <w:link w:val="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66"/>
      <w:sz w:val="36"/>
      <w:szCs w:val="36"/>
      <w:u w:val="none"/>
    </w:rPr>
  </w:style>
  <w:style w:type="character" w:customStyle="1" w:styleId="628pt-1pt100">
    <w:name w:val="Заголовок №6 + 28 pt;Курсив;Интервал -1 pt;Масштаб 100%"/>
    <w:basedOn w:val="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56"/>
      <w:szCs w:val="56"/>
      <w:u w:val="none"/>
      <w:lang w:val="en-US" w:eastAsia="en-US" w:bidi="en-US"/>
    </w:rPr>
  </w:style>
  <w:style w:type="character" w:customStyle="1" w:styleId="628pt-1pt1000">
    <w:name w:val="Заголовок №6 + 28 pt;Курсив;Интервал -1 pt;Масштаб 100%"/>
    <w:basedOn w:val="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56"/>
      <w:szCs w:val="56"/>
      <w:u w:val="single"/>
      <w:lang w:val="ru-RU" w:eastAsia="ru-RU" w:bidi="ru-RU"/>
    </w:rPr>
  </w:style>
  <w:style w:type="character" w:customStyle="1" w:styleId="63">
    <w:name w:val="Заголовок №6"/>
    <w:basedOn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36"/>
      <w:szCs w:val="36"/>
      <w:u w:val="single"/>
      <w:lang w:val="ru-RU" w:eastAsia="ru-RU" w:bidi="ru-RU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70">
    <w:name w:val="Заголовок №7"/>
    <w:basedOn w:val="a"/>
    <w:link w:val="7"/>
    <w:pPr>
      <w:shd w:val="clear" w:color="auto" w:fill="FFFFFF"/>
      <w:spacing w:after="60" w:line="341" w:lineRule="exact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after="3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after="240" w:line="336" w:lineRule="exact"/>
      <w:ind w:hanging="158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after="3420" w:line="0" w:lineRule="atLeast"/>
      <w:outlineLvl w:val="0"/>
    </w:pPr>
    <w:rPr>
      <w:rFonts w:ascii="Times New Roman" w:eastAsia="Times New Roman" w:hAnsi="Times New Roman" w:cs="Times New Roman"/>
      <w:w w:val="40"/>
      <w:sz w:val="62"/>
      <w:szCs w:val="62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before="300" w:after="60" w:line="0" w:lineRule="atLeast"/>
      <w:outlineLvl w:val="3"/>
    </w:pPr>
    <w:rPr>
      <w:rFonts w:ascii="Trebuchet MS" w:eastAsia="Trebuchet MS" w:hAnsi="Trebuchet MS" w:cs="Trebuchet MS"/>
      <w:sz w:val="26"/>
      <w:szCs w:val="26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60" w:after="60" w:line="0" w:lineRule="atLeast"/>
      <w:outlineLvl w:val="2"/>
    </w:pPr>
    <w:rPr>
      <w:rFonts w:ascii="Times New Roman" w:eastAsia="Times New Roman" w:hAnsi="Times New Roman" w:cs="Times New Roman"/>
      <w:w w:val="60"/>
      <w:sz w:val="46"/>
      <w:szCs w:val="46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line="0" w:lineRule="atLeast"/>
    </w:pPr>
    <w:rPr>
      <w:rFonts w:ascii="Garamond" w:eastAsia="Garamond" w:hAnsi="Garamond" w:cs="Garamond"/>
      <w:sz w:val="11"/>
      <w:szCs w:val="1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w w:val="60"/>
      <w:sz w:val="46"/>
      <w:szCs w:val="46"/>
    </w:rPr>
  </w:style>
  <w:style w:type="paragraph" w:customStyle="1" w:styleId="52">
    <w:name w:val="Заголовок №5"/>
    <w:basedOn w:val="a"/>
    <w:link w:val="51"/>
    <w:pPr>
      <w:shd w:val="clear" w:color="auto" w:fill="FFFFFF"/>
      <w:spacing w:before="180" w:after="180" w:line="0" w:lineRule="atLeast"/>
      <w:jc w:val="right"/>
      <w:outlineLvl w:val="4"/>
    </w:pPr>
    <w:rPr>
      <w:rFonts w:ascii="Times New Roman" w:eastAsia="Times New Roman" w:hAnsi="Times New Roman" w:cs="Times New Roman"/>
      <w:w w:val="80"/>
      <w:sz w:val="32"/>
      <w:szCs w:val="32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after="120" w:line="0" w:lineRule="atLeast"/>
      <w:outlineLvl w:val="1"/>
    </w:pPr>
    <w:rPr>
      <w:rFonts w:ascii="Times New Roman" w:eastAsia="Times New Roman" w:hAnsi="Times New Roman" w:cs="Times New Roman"/>
      <w:w w:val="60"/>
      <w:sz w:val="46"/>
      <w:szCs w:val="4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60"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2">
    <w:name w:val="Заголовок №6"/>
    <w:basedOn w:val="a"/>
    <w:link w:val="61"/>
    <w:pPr>
      <w:shd w:val="clear" w:color="auto" w:fill="FFFFFF"/>
      <w:spacing w:before="60" w:line="984" w:lineRule="exact"/>
      <w:outlineLvl w:val="5"/>
    </w:pPr>
    <w:rPr>
      <w:rFonts w:ascii="Times New Roman" w:eastAsia="Times New Roman" w:hAnsi="Times New Roman" w:cs="Times New Roman"/>
      <w:w w:val="66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7">
    <w:name w:val="Заголовок №7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6pt80">
    <w:name w:val="Основной текст (2) + 16 pt;Масштаб 80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32"/>
      <w:szCs w:val="3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40"/>
      <w:sz w:val="62"/>
      <w:szCs w:val="6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">
    <w:name w:val="Заголовок №4_"/>
    <w:basedOn w:val="a0"/>
    <w:link w:val="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TrebuchetMS13pt">
    <w:name w:val="Основной текст (3) + Trebuchet MS;13 pt;Не полужирный"/>
    <w:basedOn w:val="3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TrebuchetMS13pt0">
    <w:name w:val="Основной текст (3) + Trebuchet MS;13 pt;Не полужирный"/>
    <w:basedOn w:val="3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60"/>
      <w:sz w:val="46"/>
      <w:szCs w:val="46"/>
      <w:u w:val="none"/>
    </w:rPr>
  </w:style>
  <w:style w:type="character" w:customStyle="1" w:styleId="320pt50">
    <w:name w:val="Заголовок №3 + 20 pt;Полужирный;Масштаб 50%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50"/>
      <w:position w:val="0"/>
      <w:sz w:val="40"/>
      <w:szCs w:val="40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60"/>
      <w:sz w:val="46"/>
      <w:szCs w:val="46"/>
      <w:u w:val="none"/>
    </w:rPr>
  </w:style>
  <w:style w:type="character" w:customStyle="1" w:styleId="51">
    <w:name w:val="Заголовок №5_"/>
    <w:basedOn w:val="a0"/>
    <w:link w:val="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80"/>
      <w:sz w:val="32"/>
      <w:szCs w:val="32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60"/>
      <w:sz w:val="46"/>
      <w:szCs w:val="4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1">
    <w:name w:val="Заголовок №6_"/>
    <w:basedOn w:val="a0"/>
    <w:link w:val="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66"/>
      <w:sz w:val="36"/>
      <w:szCs w:val="36"/>
      <w:u w:val="none"/>
    </w:rPr>
  </w:style>
  <w:style w:type="character" w:customStyle="1" w:styleId="628pt-1pt100">
    <w:name w:val="Заголовок №6 + 28 pt;Курсив;Интервал -1 pt;Масштаб 100%"/>
    <w:basedOn w:val="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56"/>
      <w:szCs w:val="56"/>
      <w:u w:val="none"/>
      <w:lang w:val="en-US" w:eastAsia="en-US" w:bidi="en-US"/>
    </w:rPr>
  </w:style>
  <w:style w:type="character" w:customStyle="1" w:styleId="628pt-1pt1000">
    <w:name w:val="Заголовок №6 + 28 pt;Курсив;Интервал -1 pt;Масштаб 100%"/>
    <w:basedOn w:val="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56"/>
      <w:szCs w:val="56"/>
      <w:u w:val="single"/>
      <w:lang w:val="ru-RU" w:eastAsia="ru-RU" w:bidi="ru-RU"/>
    </w:rPr>
  </w:style>
  <w:style w:type="character" w:customStyle="1" w:styleId="63">
    <w:name w:val="Заголовок №6"/>
    <w:basedOn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36"/>
      <w:szCs w:val="36"/>
      <w:u w:val="single"/>
      <w:lang w:val="ru-RU" w:eastAsia="ru-RU" w:bidi="ru-RU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70">
    <w:name w:val="Заголовок №7"/>
    <w:basedOn w:val="a"/>
    <w:link w:val="7"/>
    <w:pPr>
      <w:shd w:val="clear" w:color="auto" w:fill="FFFFFF"/>
      <w:spacing w:after="60" w:line="341" w:lineRule="exact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after="3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after="240" w:line="336" w:lineRule="exact"/>
      <w:ind w:hanging="158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after="3420" w:line="0" w:lineRule="atLeast"/>
      <w:outlineLvl w:val="0"/>
    </w:pPr>
    <w:rPr>
      <w:rFonts w:ascii="Times New Roman" w:eastAsia="Times New Roman" w:hAnsi="Times New Roman" w:cs="Times New Roman"/>
      <w:w w:val="40"/>
      <w:sz w:val="62"/>
      <w:szCs w:val="62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before="300" w:after="60" w:line="0" w:lineRule="atLeast"/>
      <w:outlineLvl w:val="3"/>
    </w:pPr>
    <w:rPr>
      <w:rFonts w:ascii="Trebuchet MS" w:eastAsia="Trebuchet MS" w:hAnsi="Trebuchet MS" w:cs="Trebuchet MS"/>
      <w:sz w:val="26"/>
      <w:szCs w:val="26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60" w:after="60" w:line="0" w:lineRule="atLeast"/>
      <w:outlineLvl w:val="2"/>
    </w:pPr>
    <w:rPr>
      <w:rFonts w:ascii="Times New Roman" w:eastAsia="Times New Roman" w:hAnsi="Times New Roman" w:cs="Times New Roman"/>
      <w:w w:val="60"/>
      <w:sz w:val="46"/>
      <w:szCs w:val="46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line="0" w:lineRule="atLeast"/>
    </w:pPr>
    <w:rPr>
      <w:rFonts w:ascii="Garamond" w:eastAsia="Garamond" w:hAnsi="Garamond" w:cs="Garamond"/>
      <w:sz w:val="11"/>
      <w:szCs w:val="1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w w:val="60"/>
      <w:sz w:val="46"/>
      <w:szCs w:val="46"/>
    </w:rPr>
  </w:style>
  <w:style w:type="paragraph" w:customStyle="1" w:styleId="52">
    <w:name w:val="Заголовок №5"/>
    <w:basedOn w:val="a"/>
    <w:link w:val="51"/>
    <w:pPr>
      <w:shd w:val="clear" w:color="auto" w:fill="FFFFFF"/>
      <w:spacing w:before="180" w:after="180" w:line="0" w:lineRule="atLeast"/>
      <w:jc w:val="right"/>
      <w:outlineLvl w:val="4"/>
    </w:pPr>
    <w:rPr>
      <w:rFonts w:ascii="Times New Roman" w:eastAsia="Times New Roman" w:hAnsi="Times New Roman" w:cs="Times New Roman"/>
      <w:w w:val="80"/>
      <w:sz w:val="32"/>
      <w:szCs w:val="32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after="120" w:line="0" w:lineRule="atLeast"/>
      <w:outlineLvl w:val="1"/>
    </w:pPr>
    <w:rPr>
      <w:rFonts w:ascii="Times New Roman" w:eastAsia="Times New Roman" w:hAnsi="Times New Roman" w:cs="Times New Roman"/>
      <w:w w:val="60"/>
      <w:sz w:val="46"/>
      <w:szCs w:val="4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60"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2">
    <w:name w:val="Заголовок №6"/>
    <w:basedOn w:val="a"/>
    <w:link w:val="61"/>
    <w:pPr>
      <w:shd w:val="clear" w:color="auto" w:fill="FFFFFF"/>
      <w:spacing w:before="60" w:line="984" w:lineRule="exact"/>
      <w:outlineLvl w:val="5"/>
    </w:pPr>
    <w:rPr>
      <w:rFonts w:ascii="Times New Roman" w:eastAsia="Times New Roman" w:hAnsi="Times New Roman" w:cs="Times New Roman"/>
      <w:w w:val="6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3103</Words>
  <Characters>17688</Characters>
  <Application>Microsoft Office Word</Application>
  <DocSecurity>0</DocSecurity>
  <Lines>147</Lines>
  <Paragraphs>41</Paragraphs>
  <ScaleCrop>false</ScaleCrop>
  <Company>SPecialiST RePack</Company>
  <LinksUpToDate>false</LinksUpToDate>
  <CharactersWithSpaces>20750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2022-02-24T06:48:00Z</dcterms:created>
  <dcterms:modified xsi:type="dcterms:W3CDTF">2022-02-24T06:50:00Z</dcterms:modified>
</cp:coreProperties>
</file>